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附件1：</w:t>
      </w:r>
    </w:p>
    <w:p>
      <w:pPr>
        <w:ind w:firstLine="3253" w:firstLineChars="9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02" w:firstLineChars="200"/>
        <w:rPr>
          <w:rFonts w:hint="eastAsia"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一、餐饮食品（复用餐饮具）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抽检依据是GB 14934-2016《食品安全国家标准 消毒餐(饮)具》。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抽检项目包括：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阴离子合成洗涤剂（以十二烷基苯磺酸钠计）、大肠菌群。</w:t>
      </w:r>
    </w:p>
    <w:p>
      <w:pPr>
        <w:ind w:firstLine="602" w:firstLineChars="200"/>
        <w:rPr>
          <w:rFonts w:hint="eastAsia" w:ascii="仿宋" w:hAnsi="仿宋" w:eastAsia="仿宋" w:cs="仿宋_GB2312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、</w:t>
      </w:r>
      <w:r>
        <w:rPr>
          <w:rFonts w:hint="eastAsia" w:ascii="仿宋" w:hAnsi="仿宋" w:eastAsia="仿宋" w:cs="仿宋_GB2312"/>
          <w:b/>
          <w:bCs/>
          <w:sz w:val="30"/>
          <w:szCs w:val="30"/>
          <w:lang w:eastAsia="zh-CN"/>
        </w:rPr>
        <w:t>糕点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抽检依据是GB 7099-2015《食品安全国家标准 糕点、面包》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、GB 2760-2014《食品安全国家标准 食品添加剂使用标准》。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sz w:val="30"/>
          <w:szCs w:val="30"/>
        </w:rPr>
        <w:t>1.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糕点</w:t>
      </w:r>
      <w:r>
        <w:rPr>
          <w:rFonts w:hint="eastAsia" w:ascii="仿宋" w:hAnsi="仿宋" w:eastAsia="仿宋" w:cs="仿宋_GB2312"/>
          <w:sz w:val="30"/>
          <w:szCs w:val="30"/>
        </w:rPr>
        <w:t>抽检项目包括：过氧化值(以脂肪计)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苯甲酸及其钠盐(以苯甲酸计)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山梨酸及其钾盐(以山梨酸计)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糖精钠(以糖精计)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铝的残留量(干样品,以Al计)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甜蜜素(以环己基氨基磺酸计)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.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月饼</w:t>
      </w:r>
      <w:r>
        <w:rPr>
          <w:rFonts w:hint="eastAsia" w:ascii="仿宋" w:hAnsi="仿宋" w:eastAsia="仿宋" w:cs="仿宋_GB2312"/>
          <w:sz w:val="30"/>
          <w:szCs w:val="30"/>
        </w:rPr>
        <w:t>抽检项目包括：过氧</w:t>
      </w:r>
      <w:bookmarkStart w:id="0" w:name="_GoBack"/>
      <w:r>
        <w:rPr>
          <w:rFonts w:hint="eastAsia" w:ascii="仿宋" w:hAnsi="仿宋" w:eastAsia="仿宋" w:cs="仿宋_GB2312"/>
          <w:sz w:val="30"/>
          <w:szCs w:val="30"/>
        </w:rPr>
        <w:t>化值(以脂肪计)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</w:rPr>
        <w:t>糖精钠(以糖精计)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</w:rPr>
        <w:t>苯甲酸及其钠盐(以苯甲酸计)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</w:rPr>
        <w:t>山梨酸及其钾盐(以山梨酸计)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</w:rPr>
        <w:t>铝的残留量(干样品,以Al计)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</w:rPr>
        <w:t>丙酸及其钠盐、钙盐(以丙酸计)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。</w:t>
      </w:r>
    </w:p>
    <w:bookmarkEnd w:id="0"/>
    <w:p>
      <w:pPr>
        <w:ind w:firstLine="602" w:firstLineChars="200"/>
        <w:rPr>
          <w:rFonts w:hint="eastAsia" w:ascii="仿宋" w:hAnsi="仿宋" w:eastAsia="仿宋" w:cs="仿宋_GB2312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eastAsia="zh-CN"/>
        </w:rPr>
        <w:t>三、食用农产品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抽检依据是农业农村部公告 第250号《食品动物中禁止使用的药品及其他化合物清单》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GB 31650-2019《食品安全国家标准 食品中兽药最大残留限量》、GB 31650.1-2022《食品安全国家标准 食品中41种兽药最大残留限量》、GB 2761-2017《食品安全国家标准 食品中真菌毒素限量》、GB 2762-2022《食品安全国家标准 食品中污染物限量》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GB 2763-2021《食品安全国家标准 食品中农药最大残留限量》、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GB 2763.1-2022《食品安全国家标准食品中2,4-滴丁酸钠盐等112种农药最大残留限量》、</w:t>
      </w:r>
      <w:r>
        <w:rPr>
          <w:rFonts w:hint="eastAsia" w:ascii="仿宋" w:hAnsi="仿宋" w:eastAsia="仿宋" w:cs="仿宋_GB2312"/>
          <w:sz w:val="30"/>
          <w:szCs w:val="30"/>
        </w:rPr>
        <w:t>GB 22556-2008《豆芽卫生标准》、国家食品药品监督管理总局 农业部 国家卫生和计划生育委员会关于豆芽生产过程中禁止使用6-苄基腺嘌呤等物质的公告(2015 年第 11 号)、GB 19300-2014《食品安全国家标准 坚果与籽类食品》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ind w:left="420" w:left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1.畜禽肉及副产品抽检项目包括：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氯霉素、五氯酚酸钠(以五氯酚计)、磺胺类(总量)、莱克多巴胺、沙丁胺醇、克伦特罗、多西环素、土霉素、恩诺沙星、氟苯尼考、金霉素、尼卡巴嗪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.蔬菜抽检项目包括：乐果、甲基异柳磷、甲拌磷、甲胺磷、镉(以Cd计)、毒死蜱、腐霉利、乙酰甲胺磷、氧乐果、水胺硫磷、阿维菌素、噻虫胺、倍硫磷、氯氟氰菊酯和高效氯氟氰菊酯、铅(以Pb计)、氟虫腈、苯醚甲环唑、灭线磷、噻虫嗪、氯唑磷、敌敌畏、哒螨灵、甲基对硫磷、联苯菊酯、氯氰菊酯和高效氯氰菊酯、啶虫脒、亚硫酸盐(以SO₂计)、总汞(以Hg计)、6-苄基腺嘌呤(6-BA)、4-氯苯氧乙酸钠(以4-氯苯氧乙酸计)、溴氰菊酯、甲氰菊酯、克百威、涕灭威、咪鲜胺和咪鲜胺锰盐、甲氨基阿维菌素苯甲酸盐、总砷(以As计)、百菌清、灭蝇胺、戊唑醇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3.水产品抽检项目包括：诺氟沙星、氧氟沙星、呋喃妥因代谢物、呋喃唑酮代谢物、恩诺沙星、镉(以Cd计)、磺胺类(总量)、培氟沙星。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.水果类抽检项目包括：毒死蜱、敌敌畏、啶虫脒、甲拌磷、克百威、氧乐果、烯唑醇、氟环唑、苯醚甲环唑、腈苯唑、噻虫胺、噻虫嗪、吡虫啉、氯氟氰菊酯和高效氯氟氰菊酯、氯氰菊酯和高效氯氰菊酯、联苯菊酯、己唑醇、水胺硫磷、三唑磷、丙溴磷、溴氰菊酯、甲胺磷、多菌灵、氟虫腈、乙酰甲胺磷、戊唑醇、吡唑醚菌酯、氯吡脲、杀扑磷、氯唑磷、烯酰吗啉。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ascii="仿宋" w:hAnsi="仿宋" w:eastAsia="仿宋" w:cs="仿宋_GB2312"/>
          <w:sz w:val="30"/>
          <w:szCs w:val="30"/>
        </w:rPr>
        <w:t>.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鲜蛋</w:t>
      </w:r>
      <w:r>
        <w:rPr>
          <w:rFonts w:hint="eastAsia" w:ascii="仿宋" w:hAnsi="仿宋" w:eastAsia="仿宋" w:cs="仿宋_GB2312"/>
          <w:sz w:val="30"/>
          <w:szCs w:val="30"/>
        </w:rPr>
        <w:t>抽检项目包括：甲硝唑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地美硝唑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氯霉素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恩诺沙星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氧氟沙星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沙拉沙星。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</w:t>
      </w:r>
      <w:r>
        <w:rPr>
          <w:rFonts w:ascii="仿宋" w:hAnsi="仿宋" w:eastAsia="仿宋" w:cs="仿宋_GB2312"/>
          <w:sz w:val="30"/>
          <w:szCs w:val="30"/>
        </w:rPr>
        <w:t>.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豆</w:t>
      </w:r>
      <w:r>
        <w:rPr>
          <w:rFonts w:hint="eastAsia" w:ascii="仿宋" w:hAnsi="仿宋" w:eastAsia="仿宋" w:cs="仿宋_GB2312"/>
          <w:sz w:val="30"/>
          <w:szCs w:val="30"/>
        </w:rPr>
        <w:t>类抽检项目包括：铅(以Pb计)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铬(以Cr计)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赭曲霉毒素A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吡虫啉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环丙唑醇。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</w:t>
      </w:r>
      <w:r>
        <w:rPr>
          <w:rFonts w:ascii="仿宋" w:hAnsi="仿宋" w:eastAsia="仿宋" w:cs="仿宋_GB2312"/>
          <w:sz w:val="30"/>
          <w:szCs w:val="30"/>
        </w:rPr>
        <w:t>.</w:t>
      </w:r>
      <w:r>
        <w:rPr>
          <w:rFonts w:hint="eastAsia" w:ascii="仿宋" w:hAnsi="仿宋" w:eastAsia="仿宋" w:cs="仿宋_GB2312"/>
          <w:sz w:val="30"/>
          <w:szCs w:val="30"/>
        </w:rPr>
        <w:t>生干籽类抽检项目包括：镉(以Cd计)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黄曲霉毒素B₁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过氧化值(以脂肪计)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酸价(以脂肪计)(KOH)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嘧菌酯。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wOGVmMGYwYzRmZmU4MTRmNDBlOWYwNzY0MmRiZjgifQ=="/>
  </w:docVars>
  <w:rsids>
    <w:rsidRoot w:val="00A06660"/>
    <w:rsid w:val="00021128"/>
    <w:rsid w:val="000331CB"/>
    <w:rsid w:val="00041CF8"/>
    <w:rsid w:val="000508FF"/>
    <w:rsid w:val="00097B71"/>
    <w:rsid w:val="000E09EE"/>
    <w:rsid w:val="00100903"/>
    <w:rsid w:val="00114BEB"/>
    <w:rsid w:val="00170EB0"/>
    <w:rsid w:val="00171653"/>
    <w:rsid w:val="001B5266"/>
    <w:rsid w:val="001E5DF3"/>
    <w:rsid w:val="003B1320"/>
    <w:rsid w:val="003C5F01"/>
    <w:rsid w:val="00412036"/>
    <w:rsid w:val="00480C76"/>
    <w:rsid w:val="004B1C0A"/>
    <w:rsid w:val="005566FB"/>
    <w:rsid w:val="005D0E50"/>
    <w:rsid w:val="005D6F77"/>
    <w:rsid w:val="00604F25"/>
    <w:rsid w:val="00676078"/>
    <w:rsid w:val="00691657"/>
    <w:rsid w:val="006B075A"/>
    <w:rsid w:val="006C2F22"/>
    <w:rsid w:val="006D37AC"/>
    <w:rsid w:val="006D441C"/>
    <w:rsid w:val="006E3BFB"/>
    <w:rsid w:val="00754D95"/>
    <w:rsid w:val="00756E30"/>
    <w:rsid w:val="007A707E"/>
    <w:rsid w:val="007C6614"/>
    <w:rsid w:val="0087236F"/>
    <w:rsid w:val="008E72CC"/>
    <w:rsid w:val="008F3E58"/>
    <w:rsid w:val="009220D0"/>
    <w:rsid w:val="00950783"/>
    <w:rsid w:val="00962097"/>
    <w:rsid w:val="009831C0"/>
    <w:rsid w:val="009A2604"/>
    <w:rsid w:val="00A06660"/>
    <w:rsid w:val="00A2226A"/>
    <w:rsid w:val="00A36C31"/>
    <w:rsid w:val="00A64CB5"/>
    <w:rsid w:val="00AC09C3"/>
    <w:rsid w:val="00AC7C00"/>
    <w:rsid w:val="00B27511"/>
    <w:rsid w:val="00B34173"/>
    <w:rsid w:val="00B3550F"/>
    <w:rsid w:val="00B77A02"/>
    <w:rsid w:val="00BB0A1E"/>
    <w:rsid w:val="00BB34F9"/>
    <w:rsid w:val="00C10A0C"/>
    <w:rsid w:val="00C22C7C"/>
    <w:rsid w:val="00C40C77"/>
    <w:rsid w:val="00C6411D"/>
    <w:rsid w:val="00C91198"/>
    <w:rsid w:val="00CC64E8"/>
    <w:rsid w:val="00CD6C63"/>
    <w:rsid w:val="00CE45B5"/>
    <w:rsid w:val="00D324C2"/>
    <w:rsid w:val="00D90E13"/>
    <w:rsid w:val="00DA7C4D"/>
    <w:rsid w:val="00DE54D2"/>
    <w:rsid w:val="00DF7079"/>
    <w:rsid w:val="00E61798"/>
    <w:rsid w:val="00E7102D"/>
    <w:rsid w:val="00EC0371"/>
    <w:rsid w:val="00EC62BA"/>
    <w:rsid w:val="00EF4E85"/>
    <w:rsid w:val="00F669C1"/>
    <w:rsid w:val="00FB550A"/>
    <w:rsid w:val="00FD76F1"/>
    <w:rsid w:val="00FF0AC9"/>
    <w:rsid w:val="016C0FA1"/>
    <w:rsid w:val="019362A4"/>
    <w:rsid w:val="03801149"/>
    <w:rsid w:val="060C6AE0"/>
    <w:rsid w:val="065313D6"/>
    <w:rsid w:val="06600D67"/>
    <w:rsid w:val="06B72B71"/>
    <w:rsid w:val="071E2A78"/>
    <w:rsid w:val="08AE1CF9"/>
    <w:rsid w:val="08F857DB"/>
    <w:rsid w:val="0ADE5932"/>
    <w:rsid w:val="0C37346C"/>
    <w:rsid w:val="0DEE1E40"/>
    <w:rsid w:val="0E15323B"/>
    <w:rsid w:val="0F7015E0"/>
    <w:rsid w:val="11481372"/>
    <w:rsid w:val="13046F05"/>
    <w:rsid w:val="132F322B"/>
    <w:rsid w:val="13DB1FF0"/>
    <w:rsid w:val="14A85267"/>
    <w:rsid w:val="15264A99"/>
    <w:rsid w:val="17926192"/>
    <w:rsid w:val="19157574"/>
    <w:rsid w:val="19867855"/>
    <w:rsid w:val="19E07D5D"/>
    <w:rsid w:val="1B1B11E9"/>
    <w:rsid w:val="1E1666F5"/>
    <w:rsid w:val="1EE451D0"/>
    <w:rsid w:val="1FF61769"/>
    <w:rsid w:val="207C0876"/>
    <w:rsid w:val="21342A79"/>
    <w:rsid w:val="23036CE8"/>
    <w:rsid w:val="233A5DB1"/>
    <w:rsid w:val="23FF584D"/>
    <w:rsid w:val="272D7E29"/>
    <w:rsid w:val="27C22818"/>
    <w:rsid w:val="28135311"/>
    <w:rsid w:val="2912392D"/>
    <w:rsid w:val="293609AC"/>
    <w:rsid w:val="29D804B4"/>
    <w:rsid w:val="2AD66346"/>
    <w:rsid w:val="2D4B6542"/>
    <w:rsid w:val="2D90542E"/>
    <w:rsid w:val="2F5E4339"/>
    <w:rsid w:val="31A27E2A"/>
    <w:rsid w:val="31C92C1A"/>
    <w:rsid w:val="32673D19"/>
    <w:rsid w:val="32DA12DB"/>
    <w:rsid w:val="33201431"/>
    <w:rsid w:val="336254B1"/>
    <w:rsid w:val="33BA789E"/>
    <w:rsid w:val="33C31C49"/>
    <w:rsid w:val="34AF2AF8"/>
    <w:rsid w:val="351402C8"/>
    <w:rsid w:val="35921B2F"/>
    <w:rsid w:val="36286C0E"/>
    <w:rsid w:val="36BA584B"/>
    <w:rsid w:val="36F23EF5"/>
    <w:rsid w:val="37867516"/>
    <w:rsid w:val="3788046F"/>
    <w:rsid w:val="38ED25A9"/>
    <w:rsid w:val="39170CA1"/>
    <w:rsid w:val="398820D8"/>
    <w:rsid w:val="39A61DCE"/>
    <w:rsid w:val="3A550212"/>
    <w:rsid w:val="3B053EB2"/>
    <w:rsid w:val="3B56746F"/>
    <w:rsid w:val="3CFC09AD"/>
    <w:rsid w:val="3FD80BCC"/>
    <w:rsid w:val="40F15C13"/>
    <w:rsid w:val="43D06418"/>
    <w:rsid w:val="43F4008F"/>
    <w:rsid w:val="450E0C06"/>
    <w:rsid w:val="459E4818"/>
    <w:rsid w:val="46791459"/>
    <w:rsid w:val="480A0FD5"/>
    <w:rsid w:val="48D37826"/>
    <w:rsid w:val="49A91CA4"/>
    <w:rsid w:val="4ACC3D93"/>
    <w:rsid w:val="4B2F389F"/>
    <w:rsid w:val="4CED43E9"/>
    <w:rsid w:val="4D370998"/>
    <w:rsid w:val="4F005CCE"/>
    <w:rsid w:val="51A06DAB"/>
    <w:rsid w:val="520624F2"/>
    <w:rsid w:val="53AE720D"/>
    <w:rsid w:val="54F22D4E"/>
    <w:rsid w:val="55C91565"/>
    <w:rsid w:val="56750EA6"/>
    <w:rsid w:val="58DB53A1"/>
    <w:rsid w:val="59612BE8"/>
    <w:rsid w:val="59DE34E9"/>
    <w:rsid w:val="5A270918"/>
    <w:rsid w:val="5B200967"/>
    <w:rsid w:val="5B4123CC"/>
    <w:rsid w:val="5B66191C"/>
    <w:rsid w:val="5CB16D5E"/>
    <w:rsid w:val="5CFF714B"/>
    <w:rsid w:val="5F126E38"/>
    <w:rsid w:val="60624BD5"/>
    <w:rsid w:val="6067193E"/>
    <w:rsid w:val="60E60737"/>
    <w:rsid w:val="659C75FC"/>
    <w:rsid w:val="6657670D"/>
    <w:rsid w:val="693B6FA6"/>
    <w:rsid w:val="69BD2834"/>
    <w:rsid w:val="6A397C8F"/>
    <w:rsid w:val="6B25010C"/>
    <w:rsid w:val="6D9F7933"/>
    <w:rsid w:val="6E624D90"/>
    <w:rsid w:val="6FDF6299"/>
    <w:rsid w:val="6FFC1059"/>
    <w:rsid w:val="70066E6F"/>
    <w:rsid w:val="70D663CE"/>
    <w:rsid w:val="749424C2"/>
    <w:rsid w:val="76330627"/>
    <w:rsid w:val="768C3BC3"/>
    <w:rsid w:val="77060618"/>
    <w:rsid w:val="79002D6F"/>
    <w:rsid w:val="79823784"/>
    <w:rsid w:val="7A8041EE"/>
    <w:rsid w:val="7B7547E8"/>
    <w:rsid w:val="7B7C7419"/>
    <w:rsid w:val="7CFE0D05"/>
    <w:rsid w:val="7E0C2E3D"/>
    <w:rsid w:val="7E9269A7"/>
    <w:rsid w:val="7E976517"/>
    <w:rsid w:val="7EAD4C0D"/>
    <w:rsid w:val="7ED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198</Words>
  <Characters>1133</Characters>
  <Lines>9</Lines>
  <Paragraphs>2</Paragraphs>
  <TotalTime>1</TotalTime>
  <ScaleCrop>false</ScaleCrop>
  <LinksUpToDate>false</LinksUpToDate>
  <CharactersWithSpaces>1329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2022-10-25T08:41:00Z</dcterms:created>
  <dc:creator>lenovo</dc:creator>
  <cp:lastModifiedBy>小鹿不讲话</cp:lastModifiedBy>
  <dcterms:modified xsi:type="dcterms:W3CDTF">2023-11-01T01:51:50Z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2B3BDFC5BA904EAB9F96A8E9B4D86811</vt:lpwstr>
  </property>
</Properties>
</file>