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8EDA" w14:textId="77777777" w:rsidR="00E05294" w:rsidRDefault="00000000">
      <w:pPr>
        <w:spacing w:line="59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14:paraId="489520E1" w14:textId="77777777" w:rsidR="00E05294" w:rsidRDefault="00000000">
      <w:pPr>
        <w:spacing w:line="59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 w14:paraId="1C1B2FDB" w14:textId="77777777" w:rsidR="00E05294" w:rsidRDefault="00000000">
      <w:pPr>
        <w:numPr>
          <w:ilvl w:val="0"/>
          <w:numId w:val="1"/>
        </w:num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粮食加工品</w:t>
      </w:r>
    </w:p>
    <w:p w14:paraId="5A07AF69" w14:textId="77777777" w:rsidR="00E05294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14:paraId="73E13A97" w14:textId="77777777" w:rsidR="00E05294" w:rsidRDefault="00000000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抽检依据是《食品安全国家标准 </w:t>
      </w:r>
      <w:r>
        <w:rPr>
          <w:rFonts w:ascii="仿宋_GB2312" w:eastAsia="仿宋_GB2312" w:hAnsi="仿宋_GB2312" w:cs="仿宋_GB2312"/>
          <w:sz w:val="32"/>
          <w:szCs w:val="32"/>
        </w:rPr>
        <w:t>食品添加剂使用标准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》（GB 2760-2014）、《食品安全国家标准 </w:t>
      </w:r>
      <w:r>
        <w:rPr>
          <w:rFonts w:ascii="仿宋_GB2312" w:eastAsia="仿宋_GB2312" w:hAnsi="仿宋_GB2312" w:cs="仿宋_GB2312"/>
          <w:sz w:val="32"/>
          <w:szCs w:val="32"/>
        </w:rPr>
        <w:t>食品中真菌毒素限量</w:t>
      </w:r>
      <w:r>
        <w:rPr>
          <w:rFonts w:ascii="仿宋_GB2312" w:eastAsia="仿宋_GB2312" w:hAnsi="仿宋_GB2312" w:cs="仿宋_GB2312" w:hint="eastAsia"/>
          <w:sz w:val="32"/>
          <w:szCs w:val="32"/>
        </w:rPr>
        <w:t>》（GB 2761-2017）、《食品安全国家标准 食品中污染物限量》（GB 2762-2017）等标准及产品明示标准和指标的要求。</w:t>
      </w:r>
    </w:p>
    <w:p w14:paraId="22919ED4" w14:textId="77777777" w:rsidR="00E05294" w:rsidRDefault="00000000">
      <w:pPr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14:paraId="4786FB1D" w14:textId="77777777" w:rsidR="00E05294" w:rsidRDefault="00000000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粮食加工品抽检项目包括镉（以Cd计）、苯并[a]芘、玉米赤霉烯酮、赭曲霉毒素A、黄曲霉毒素B1、苯甲酸及其钠盐（以苯甲酸计）、山梨酸及其钾盐（以山梨酸计）、脱氢乙酸及其钠盐（以脱氢乙酸计）、糖精钠（以糖精计）、菌落总数、二氧化硫残留量。</w:t>
      </w:r>
    </w:p>
    <w:p w14:paraId="205C680C" w14:textId="77777777" w:rsidR="00E05294" w:rsidRDefault="00000000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二、食用油、油脂及其制品</w:t>
      </w:r>
    </w:p>
    <w:p w14:paraId="1410460A" w14:textId="77777777" w:rsidR="00E05294" w:rsidRDefault="00000000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14:paraId="4F5BB184" w14:textId="77777777" w:rsidR="00E05294" w:rsidRDefault="00000000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抽检依据是《食品安全国家标准 食品添加剂使用标准》（GB 2760-2014）、《食品安全国家标准 食品中真菌毒素限量》（GB 2761-2017）、《食品安全国家标准 食品中污染物限量》（GB 2762-2017）、《食品安全国家标准 </w:t>
      </w:r>
      <w:r>
        <w:rPr>
          <w:rFonts w:ascii="仿宋_GB2312" w:eastAsia="仿宋_GB2312" w:hAnsi="仿宋_GB2312" w:cs="仿宋_GB2312" w:hint="eastAsia"/>
          <w:sz w:val="32"/>
          <w:szCs w:val="32"/>
        </w:rPr>
        <w:t>植物油</w:t>
      </w:r>
      <w:r>
        <w:rPr>
          <w:rFonts w:ascii="仿宋_GB2312" w:eastAsia="仿宋_GB2312" w:hAnsi="仿宋_GB2312" w:cs="仿宋_GB2312"/>
          <w:sz w:val="32"/>
          <w:szCs w:val="32"/>
        </w:rPr>
        <w:t>》（GB 27</w:t>
      </w:r>
      <w:r>
        <w:rPr>
          <w:rFonts w:ascii="仿宋_GB2312" w:eastAsia="仿宋_GB2312" w:hAnsi="仿宋_GB2312" w:cs="仿宋_GB2312" w:hint="eastAsia"/>
          <w:sz w:val="32"/>
          <w:szCs w:val="32"/>
        </w:rPr>
        <w:t>16</w:t>
      </w:r>
      <w:r>
        <w:rPr>
          <w:rFonts w:ascii="仿宋_GB2312" w:eastAsia="仿宋_GB2312" w:hAnsi="仿宋_GB2312" w:cs="仿宋_GB2312"/>
          <w:sz w:val="32"/>
          <w:szCs w:val="32"/>
        </w:rPr>
        <w:t>-201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/>
          <w:sz w:val="32"/>
          <w:szCs w:val="32"/>
        </w:rPr>
        <w:t>）等标准及产品明示标准和指标的要求。</w:t>
      </w:r>
    </w:p>
    <w:p w14:paraId="0BB60486" w14:textId="77777777" w:rsidR="00E05294" w:rsidRDefault="00000000">
      <w:pPr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14:paraId="60D84DE9" w14:textId="649378EB" w:rsidR="00E05294" w:rsidRDefault="00C12B75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食用油、油脂及其制品抽检项目包括</w:t>
      </w:r>
      <w:r w:rsidRPr="00C12B75">
        <w:rPr>
          <w:rFonts w:ascii="仿宋_GB2312" w:eastAsia="仿宋_GB2312" w:hAnsi="仿宋_GB2312" w:cs="仿宋_GB2312" w:hint="eastAsia"/>
          <w:sz w:val="32"/>
          <w:szCs w:val="32"/>
        </w:rPr>
        <w:t>酸值</w:t>
      </w:r>
      <w:r w:rsidRPr="00C12B75">
        <w:rPr>
          <w:rFonts w:ascii="仿宋_GB2312" w:eastAsia="仿宋_GB2312" w:hAnsi="仿宋_GB2312" w:cs="仿宋_GB2312"/>
          <w:sz w:val="32"/>
          <w:szCs w:val="32"/>
        </w:rPr>
        <w:t>/酸价、过氧化值、黄曲霉毒素B1、苯并[a]芘、溶剂残留量、特丁基对苯二酚(TBHQ)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C12B75">
        <w:rPr>
          <w:rFonts w:ascii="仿宋_GB2312" w:eastAsia="仿宋_GB2312" w:hAnsi="仿宋_GB2312" w:cs="仿宋_GB2312" w:hint="eastAsia"/>
          <w:sz w:val="32"/>
          <w:szCs w:val="32"/>
        </w:rPr>
        <w:t>乙基麦芽酚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6531DD8D" w14:textId="77777777" w:rsidR="00E05294" w:rsidRDefault="00000000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三、调味品</w:t>
      </w:r>
    </w:p>
    <w:p w14:paraId="450D585E" w14:textId="77777777" w:rsidR="00E05294" w:rsidRDefault="00000000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14:paraId="2C03E870" w14:textId="02D0677A" w:rsidR="00E05294" w:rsidRDefault="00000000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抽检依据是《食品安全国家标准 食品添加剂使用标准》（GB 2760-2014）、《食品安全国家标准 食品中真菌毒素限量》（GB 2761-2017）、《食品安全国家标准 食品中污染物限量》（GB 2762-2017）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《食品安全国家标准 食品中致病菌限量》（GB 29921-2013）、</w:t>
      </w:r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r>
        <w:rPr>
          <w:rFonts w:ascii="仿宋_GB2312" w:eastAsia="仿宋_GB2312" w:hAnsi="仿宋_GB2312" w:cs="仿宋_GB2312"/>
          <w:sz w:val="32"/>
          <w:szCs w:val="32"/>
        </w:rPr>
        <w:t xml:space="preserve">食品安全国家标准 </w:t>
      </w:r>
      <w:r>
        <w:rPr>
          <w:rFonts w:ascii="仿宋_GB2312" w:eastAsia="仿宋_GB2312" w:hAnsi="仿宋_GB2312" w:cs="仿宋_GB2312" w:hint="eastAsia"/>
          <w:sz w:val="32"/>
          <w:szCs w:val="32"/>
        </w:rPr>
        <w:t>酱油》（GB 2717-2018）、《</w:t>
      </w:r>
      <w:r>
        <w:rPr>
          <w:rFonts w:ascii="仿宋_GB2312" w:eastAsia="仿宋_GB2312" w:hAnsi="仿宋_GB2312" w:cs="仿宋_GB2312"/>
          <w:sz w:val="32"/>
          <w:szCs w:val="32"/>
        </w:rPr>
        <w:t xml:space="preserve">食品安全国家标准 </w:t>
      </w:r>
      <w:r>
        <w:rPr>
          <w:rFonts w:ascii="仿宋_GB2312" w:eastAsia="仿宋_GB2312" w:hAnsi="仿宋_GB2312" w:cs="仿宋_GB2312" w:hint="eastAsia"/>
          <w:sz w:val="32"/>
          <w:szCs w:val="32"/>
        </w:rPr>
        <w:t>酿造酱》（GB 2718-2014）、《关于印发《食品中可能违法添加的非食用物质和易滥用的食品添加剂品种名单（第一批）》的通知》（食品整治办〔2008〕3号）、《关于印发《食品中可能违法添加的非食用物质和易滥用的食品添加剂品种名单（第五批）》的通知》（整顿办函〔2011〕1号）</w:t>
      </w:r>
      <w:r>
        <w:rPr>
          <w:rFonts w:ascii="仿宋_GB2312" w:eastAsia="仿宋_GB2312" w:hAnsi="仿宋_GB2312" w:cs="仿宋_GB2312"/>
          <w:sz w:val="32"/>
          <w:szCs w:val="32"/>
        </w:rPr>
        <w:t>等标准及产品明示标准和指标的要求。</w:t>
      </w:r>
    </w:p>
    <w:p w14:paraId="2CF8E5CF" w14:textId="77777777" w:rsidR="00E05294" w:rsidRDefault="00000000">
      <w:pPr>
        <w:spacing w:line="59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14:paraId="6394F6DC" w14:textId="77777777" w:rsidR="00E05294" w:rsidRDefault="00000000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调味品抽检项目包括苯甲酸及其钠盐（以苯甲酸计）、山梨酸及其钾盐（以山梨酸计）、脱氢乙酸及其钠盐（以脱氢乙酸计）、防腐剂混合使用时各自用量占其最大使用量的比例之和、甜蜜素（以环己基氨基磺酸计）、总酸（以总酸计）、菌落总数、大肠菌群、氨基酸态氮、铅（以Pb计）、罗丹明B、苏丹红I-IV、黄曲霉毒素B1、酸价/酸值、过氧化值、沙门氏菌。</w:t>
      </w:r>
    </w:p>
    <w:p w14:paraId="64CF4CC2" w14:textId="77777777" w:rsidR="00E05294" w:rsidRDefault="00000000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四、肉制品</w:t>
      </w:r>
    </w:p>
    <w:p w14:paraId="7FC08B76" w14:textId="77777777" w:rsidR="00E05294" w:rsidRDefault="00000000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14:paraId="18B317AB" w14:textId="77777777" w:rsidR="00E05294" w:rsidRDefault="00000000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 食品添加剂使用标准》（GB 2760-2014）、《食品安全国家标准 熟肉制品》（GB 2726-2016）、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《食品安全国家标准 食品中污染物限量》（GB 2762-2017）、《关于印发《食品中可能违法添加的非食用物质和易滥用的食品添加剂品种名单（第五批）》的通知》（整顿办函〔2011〕1号）、等标准及产品明示标准和指标的要求。</w:t>
      </w:r>
    </w:p>
    <w:p w14:paraId="299FC0E2" w14:textId="77777777" w:rsidR="00E05294" w:rsidRDefault="00000000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14:paraId="70B755B2" w14:textId="77777777" w:rsidR="00E05294" w:rsidRDefault="00000000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肉制品抽检项目包括铬（以Cr计）、氯霉素、苯甲酸及其钠盐（以苯甲酸计）、山梨酸及其钾盐（以山梨酸计）、大肠菌群、亚硝酸盐（以亚硝酸钠计）、菌落总数、铅（以Pb计）、苯并[a]芘、氯霉素、镉（以Cd计）。</w:t>
      </w:r>
    </w:p>
    <w:p w14:paraId="445F8553" w14:textId="77777777" w:rsidR="00E05294" w:rsidRDefault="00000000">
      <w:pPr>
        <w:numPr>
          <w:ilvl w:val="0"/>
          <w:numId w:val="2"/>
        </w:num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乳制品</w:t>
      </w:r>
    </w:p>
    <w:p w14:paraId="1F8A9E24" w14:textId="77777777" w:rsidR="00E05294" w:rsidRDefault="00000000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14:paraId="23E18E84" w14:textId="6D6C2901" w:rsidR="00E05294" w:rsidRDefault="00000000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 巴氏杀菌乳》（GB 19645-2010）、《关于三聚氰胺在食品中的限量值的公告》（卫生部、工业和信息化部、农业部、工商总局质检总局公告2011年第10号）、《食品安全国家标准 调制乳》（GB 25191-2010）、《食品安全国家标准 发酵乳》（GB 19302-2010）</w:t>
      </w:r>
      <w:r w:rsidR="00C12B75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C12B75" w:rsidRPr="00C12B75">
        <w:rPr>
          <w:rFonts w:ascii="仿宋_GB2312" w:eastAsia="仿宋_GB2312" w:hAnsi="仿宋_GB2312" w:cs="仿宋_GB2312"/>
          <w:sz w:val="32"/>
          <w:szCs w:val="32"/>
        </w:rPr>
        <w:t>《食品安全国家标准 灭菌乳》</w:t>
      </w:r>
      <w:r w:rsidR="00C12B75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C12B75" w:rsidRPr="00C12B75">
        <w:rPr>
          <w:rFonts w:ascii="仿宋_GB2312" w:eastAsia="仿宋_GB2312" w:hAnsi="仿宋_GB2312" w:cs="仿宋_GB2312"/>
          <w:sz w:val="32"/>
          <w:szCs w:val="32"/>
        </w:rPr>
        <w:t>GB 25190-2010</w:t>
      </w:r>
      <w:r w:rsidR="00C12B75"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等标准及产品明示标准和指标的要求。</w:t>
      </w:r>
    </w:p>
    <w:p w14:paraId="1F2523B7" w14:textId="77777777" w:rsidR="00E05294" w:rsidRDefault="00000000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14:paraId="6ED7DB13" w14:textId="77777777" w:rsidR="00E05294" w:rsidRDefault="00000000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乳制品抽检项目包括蛋白质、酸度、脂肪、乳酸菌数、三聚氰胺、金黄色葡萄球菌、沙门氏菌、菌落总数、大肠菌群。</w:t>
      </w:r>
    </w:p>
    <w:p w14:paraId="331688FE" w14:textId="43DA81A1" w:rsidR="00E05294" w:rsidRDefault="00D548E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</w:t>
      </w:r>
      <w:r w:rsidR="009C79E8">
        <w:rPr>
          <w:rFonts w:ascii="仿宋_GB2312" w:eastAsia="仿宋_GB2312" w:hAnsi="仿宋_GB2312" w:cs="仿宋_GB2312" w:hint="eastAsia"/>
          <w:sz w:val="32"/>
          <w:szCs w:val="32"/>
        </w:rPr>
        <w:t>、罐头</w:t>
      </w:r>
    </w:p>
    <w:p w14:paraId="02923FC2" w14:textId="77777777" w:rsidR="00E05294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（一）抽检依据</w:t>
      </w:r>
    </w:p>
    <w:p w14:paraId="3FA4B3E4" w14:textId="77777777" w:rsidR="00E05294" w:rsidRDefault="00000000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抽检依据是《食品安全国家标准 食品添加剂使用标准》（GB 2760-2014）、《食品安全国家标准 食品中真菌毒素限量》（GB 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2761-2017）、《食品安全国家标准 食品中污染物限量》（GB 2762-2017）等标准及产品明示标准和指标的要求。</w:t>
      </w:r>
    </w:p>
    <w:p w14:paraId="2C96176F" w14:textId="77777777" w:rsidR="00E05294" w:rsidRDefault="00000000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（二）检验项目</w:t>
      </w:r>
    </w:p>
    <w:p w14:paraId="03B1A06C" w14:textId="49BE3583" w:rsidR="00E05294" w:rsidRDefault="00000000" w:rsidP="00D548E0">
      <w:pPr>
        <w:spacing w:line="560" w:lineRule="exact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罐头</w:t>
      </w:r>
      <w:r>
        <w:rPr>
          <w:rFonts w:ascii="仿宋_GB2312" w:eastAsia="仿宋_GB2312" w:hAnsi="仿宋_GB2312" w:cs="仿宋_GB2312"/>
          <w:sz w:val="32"/>
          <w:szCs w:val="32"/>
        </w:rPr>
        <w:t>抽检项目包括铅（以Pb计）、镉（以Cd计）、苯甲酸及其钠盐（以苯甲酸计）、山梨酸及其钾盐（以山梨酸计）、糖精钠（以糖精计）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黄曲霉毒素B1、脱氢乙酸及其钠盐（以脱氢乙酸计）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70299487" w14:textId="11CF1D0E" w:rsidR="00E05294" w:rsidRDefault="00D548E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</w:t>
      </w:r>
      <w:r w:rsidR="009C79E8">
        <w:rPr>
          <w:rFonts w:ascii="仿宋_GB2312" w:eastAsia="仿宋_GB2312" w:hAnsi="仿宋_GB2312" w:cs="仿宋_GB2312" w:hint="eastAsia"/>
          <w:sz w:val="32"/>
          <w:szCs w:val="32"/>
        </w:rPr>
        <w:t>、糕点</w:t>
      </w:r>
    </w:p>
    <w:p w14:paraId="0633E95F" w14:textId="77777777" w:rsidR="00E05294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（一）抽检依据</w:t>
      </w:r>
    </w:p>
    <w:p w14:paraId="108C8B66" w14:textId="77777777" w:rsidR="00E05294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抽检依据是《食品安全国家标准 食品添加剂使用标准》（GB 2760-2014）、《食品安全国家标准 </w:t>
      </w:r>
      <w:r>
        <w:rPr>
          <w:rFonts w:ascii="仿宋_GB2312" w:eastAsia="仿宋_GB2312" w:hAnsi="仿宋_GB2312" w:cs="仿宋_GB2312" w:hint="eastAsia"/>
          <w:sz w:val="32"/>
          <w:szCs w:val="32"/>
        </w:rPr>
        <w:t>糕点、面包</w:t>
      </w:r>
      <w:r>
        <w:rPr>
          <w:rFonts w:ascii="仿宋_GB2312" w:eastAsia="仿宋_GB2312" w:hAnsi="仿宋_GB2312" w:cs="仿宋_GB2312"/>
          <w:sz w:val="32"/>
          <w:szCs w:val="32"/>
        </w:rPr>
        <w:t>》（GB 7099-2015）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《食品安全国家标准 食品中致病菌限量》（GB 29921-2013）等标准及产品明示标准和指标的要求。</w:t>
      </w:r>
    </w:p>
    <w:p w14:paraId="7ACC9022" w14:textId="77777777" w:rsidR="00E05294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（二）检验项目</w:t>
      </w:r>
    </w:p>
    <w:p w14:paraId="14C25E84" w14:textId="77777777" w:rsidR="00E05294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糕点</w:t>
      </w:r>
      <w:r>
        <w:rPr>
          <w:rFonts w:ascii="仿宋_GB2312" w:eastAsia="仿宋_GB2312" w:hAnsi="仿宋_GB2312" w:cs="仿宋_GB2312"/>
          <w:sz w:val="32"/>
          <w:szCs w:val="32"/>
        </w:rPr>
        <w:t>抽检项目包括铝的残留量（干样品，以Al计）、菌落总数、大肠菌群、金黄色葡萄球菌、沙门氏菌。</w:t>
      </w:r>
    </w:p>
    <w:p w14:paraId="1CAD58C1" w14:textId="6F2E5DBE" w:rsidR="00C12B75" w:rsidRPr="00813E80" w:rsidRDefault="00D548E0" w:rsidP="00C12B75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八</w:t>
      </w:r>
      <w:r w:rsidR="00C12B75">
        <w:rPr>
          <w:rFonts w:ascii="仿宋" w:eastAsia="仿宋" w:hAnsi="仿宋" w:cs="仿宋_GB2312" w:hint="eastAsia"/>
          <w:sz w:val="32"/>
          <w:szCs w:val="32"/>
        </w:rPr>
        <w:t>、淀粉及淀粉制品</w:t>
      </w:r>
    </w:p>
    <w:p w14:paraId="4132B88F" w14:textId="77777777" w:rsidR="00C12B75" w:rsidRDefault="00C12B75" w:rsidP="00C12B75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（一）抽检依据</w:t>
      </w:r>
    </w:p>
    <w:p w14:paraId="51DF14A0" w14:textId="43DD7DB7" w:rsidR="00C12B75" w:rsidRDefault="00C12B75" w:rsidP="00C12B75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抽检依据是《食品安全国家标准 食品添加剂使用标准》（GB 2760）</w:t>
      </w:r>
      <w:r w:rsidR="009C79E8"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14:paraId="76270D52" w14:textId="77777777" w:rsidR="00C12B75" w:rsidRPr="00813E80" w:rsidRDefault="00C12B75" w:rsidP="00C12B75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（二）检验项目</w:t>
      </w:r>
    </w:p>
    <w:p w14:paraId="533702C4" w14:textId="577F14D4" w:rsidR="00C12B75" w:rsidRDefault="009C79E8" w:rsidP="00C12B75">
      <w:pPr>
        <w:pStyle w:val="2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淀粉及淀粉制品</w:t>
      </w:r>
      <w:r w:rsidR="00C12B75">
        <w:rPr>
          <w:rFonts w:ascii="仿宋" w:eastAsia="仿宋" w:hAnsi="仿宋" w:cs="仿宋_GB2312" w:hint="eastAsia"/>
          <w:sz w:val="32"/>
          <w:szCs w:val="32"/>
        </w:rPr>
        <w:t>抽检项目包括</w:t>
      </w:r>
      <w:r w:rsidRPr="009C79E8">
        <w:rPr>
          <w:rFonts w:ascii="仿宋" w:eastAsia="仿宋" w:hAnsi="仿宋" w:cs="仿宋_GB2312" w:hint="eastAsia"/>
          <w:sz w:val="32"/>
          <w:szCs w:val="32"/>
        </w:rPr>
        <w:t>铅</w:t>
      </w:r>
      <w:r w:rsidRPr="009C79E8">
        <w:rPr>
          <w:rFonts w:ascii="仿宋" w:eastAsia="仿宋" w:hAnsi="仿宋" w:cs="仿宋_GB2312"/>
          <w:sz w:val="32"/>
          <w:szCs w:val="32"/>
        </w:rPr>
        <w:t>(以Pb计)、苯甲酸及其钠盐(以苯甲酸计)、山梨酸及其钾盐(以山梨酸计)、铝的残留量(干样品,以Al计)、二氧化硫残留量</w:t>
      </w:r>
      <w:r w:rsidR="00C12B75">
        <w:rPr>
          <w:rFonts w:ascii="仿宋" w:eastAsia="仿宋" w:hAnsi="仿宋" w:cs="仿宋_GB2312" w:hint="eastAsia"/>
          <w:sz w:val="32"/>
          <w:szCs w:val="32"/>
        </w:rPr>
        <w:t>。</w:t>
      </w:r>
    </w:p>
    <w:p w14:paraId="721E332E" w14:textId="2C6B1C67" w:rsidR="00C12B75" w:rsidRPr="00813E80" w:rsidRDefault="00D548E0" w:rsidP="00C12B75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lastRenderedPageBreak/>
        <w:t>九</w:t>
      </w:r>
      <w:r w:rsidR="00C12B75">
        <w:rPr>
          <w:rFonts w:ascii="仿宋" w:eastAsia="仿宋" w:hAnsi="仿宋" w:cs="仿宋_GB2312" w:hint="eastAsia"/>
          <w:sz w:val="32"/>
          <w:szCs w:val="32"/>
        </w:rPr>
        <w:t>、蔬菜制品</w:t>
      </w:r>
    </w:p>
    <w:p w14:paraId="0B9E5D9B" w14:textId="77777777" w:rsidR="00C12B75" w:rsidRDefault="00C12B75" w:rsidP="00C12B75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（一）抽检依据</w:t>
      </w:r>
    </w:p>
    <w:p w14:paraId="5579BA61" w14:textId="05EC9BD8" w:rsidR="00C12B75" w:rsidRDefault="00C12B75" w:rsidP="00C12B75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抽检依据是《食品安全国家标准 食品中污染物限量》（GB 2762）、《食品安全国家标准 食品添加剂使用标准》（GB 2760）</w:t>
      </w:r>
      <w:r w:rsidR="009C79E8"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14:paraId="39F0087C" w14:textId="77777777" w:rsidR="00C12B75" w:rsidRPr="00813E80" w:rsidRDefault="00C12B75" w:rsidP="00C12B75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（二）检验项目</w:t>
      </w:r>
    </w:p>
    <w:p w14:paraId="48825071" w14:textId="09649498" w:rsidR="00C12B75" w:rsidRDefault="009C79E8" w:rsidP="00C12B75">
      <w:pPr>
        <w:pStyle w:val="2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蔬菜制品</w:t>
      </w:r>
      <w:r w:rsidR="00C12B75">
        <w:rPr>
          <w:rFonts w:ascii="仿宋" w:eastAsia="仿宋" w:hAnsi="仿宋" w:cs="仿宋_GB2312" w:hint="eastAsia"/>
          <w:sz w:val="32"/>
          <w:szCs w:val="32"/>
        </w:rPr>
        <w:t>抽检项目包括</w:t>
      </w:r>
      <w:r w:rsidRPr="00B5616B">
        <w:rPr>
          <w:rFonts w:ascii="仿宋_GB2312" w:eastAsia="仿宋_GB2312" w:hAnsi="仿宋_GB2312" w:cs="仿宋_GB2312" w:hint="eastAsia"/>
          <w:sz w:val="32"/>
          <w:szCs w:val="32"/>
        </w:rPr>
        <w:t>亚硝酸盐(以NaNO,计)、大肠菌群、防腐剂混合使用时各自用量占其最大使用量的比例之和、二氧化硫残留量、亚硝酸盐（以NaNO2计）</w:t>
      </w:r>
      <w:r w:rsidR="00C12B75">
        <w:rPr>
          <w:rFonts w:ascii="仿宋" w:eastAsia="仿宋" w:hAnsi="仿宋" w:cs="仿宋_GB2312" w:hint="eastAsia"/>
          <w:sz w:val="32"/>
          <w:szCs w:val="32"/>
        </w:rPr>
        <w:t>。</w:t>
      </w:r>
    </w:p>
    <w:p w14:paraId="4A54DF42" w14:textId="242D62D4" w:rsidR="00C12B75" w:rsidRPr="00813E80" w:rsidRDefault="009C79E8" w:rsidP="00C12B75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十</w:t>
      </w:r>
      <w:r w:rsidR="00C12B75">
        <w:rPr>
          <w:rFonts w:ascii="仿宋" w:eastAsia="仿宋" w:hAnsi="仿宋" w:cs="仿宋_GB2312" w:hint="eastAsia"/>
          <w:sz w:val="32"/>
          <w:szCs w:val="32"/>
        </w:rPr>
        <w:t>、薯类和膨化食品</w:t>
      </w:r>
    </w:p>
    <w:p w14:paraId="3505C982" w14:textId="77777777" w:rsidR="00C12B75" w:rsidRDefault="00C12B75" w:rsidP="00C12B75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（一）抽检依据</w:t>
      </w:r>
    </w:p>
    <w:p w14:paraId="3A105499" w14:textId="2287D567" w:rsidR="00C12B75" w:rsidRDefault="00C12B75" w:rsidP="00C12B75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抽检依据是《食品安全国家标准 膨化食品》（GB 17401）、《食品安全国家标准 食品添加剂使用标准》（GB 2760）</w:t>
      </w:r>
      <w:r w:rsidR="009C79E8"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14:paraId="1F8A394A" w14:textId="77777777" w:rsidR="00C12B75" w:rsidRPr="00813E80" w:rsidRDefault="00C12B75" w:rsidP="00C12B75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（二）检验项目</w:t>
      </w:r>
    </w:p>
    <w:p w14:paraId="14C49F35" w14:textId="6DCC22D0" w:rsidR="00C12B75" w:rsidRDefault="009C79E8" w:rsidP="00C12B75">
      <w:pPr>
        <w:pStyle w:val="2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薯类和膨化食品</w:t>
      </w:r>
      <w:r w:rsidR="00C12B75">
        <w:rPr>
          <w:rFonts w:ascii="仿宋" w:eastAsia="仿宋" w:hAnsi="仿宋" w:cs="仿宋_GB2312" w:hint="eastAsia"/>
          <w:sz w:val="32"/>
          <w:szCs w:val="32"/>
        </w:rPr>
        <w:t>抽检项目包括</w:t>
      </w:r>
      <w:r w:rsidRPr="009C79E8">
        <w:rPr>
          <w:rFonts w:ascii="仿宋" w:eastAsia="仿宋" w:hAnsi="仿宋" w:cs="仿宋_GB2312" w:hint="eastAsia"/>
          <w:sz w:val="32"/>
          <w:szCs w:val="32"/>
        </w:rPr>
        <w:t>酸价</w:t>
      </w:r>
      <w:r w:rsidRPr="009C79E8">
        <w:rPr>
          <w:rFonts w:ascii="仿宋" w:eastAsia="仿宋" w:hAnsi="仿宋" w:cs="仿宋_GB2312"/>
          <w:sz w:val="32"/>
          <w:szCs w:val="32"/>
        </w:rPr>
        <w:t>(以脂肪计)、过氧化值(以脂肪计)、黄曲霉毒素B1、糖精钠(以糖精计)、菌落总数、大肠菌群</w:t>
      </w:r>
      <w:r w:rsidR="00C12B75">
        <w:rPr>
          <w:rFonts w:ascii="仿宋" w:eastAsia="仿宋" w:hAnsi="仿宋" w:cs="仿宋_GB2312" w:hint="eastAsia"/>
          <w:sz w:val="32"/>
          <w:szCs w:val="32"/>
        </w:rPr>
        <w:t>。</w:t>
      </w:r>
    </w:p>
    <w:p w14:paraId="561C6721" w14:textId="642EC5E5" w:rsidR="00C12B75" w:rsidRPr="00813E80" w:rsidRDefault="00C12B75" w:rsidP="00C12B75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十</w:t>
      </w:r>
      <w:r w:rsidR="00D548E0">
        <w:rPr>
          <w:rFonts w:ascii="仿宋" w:eastAsia="仿宋" w:hAnsi="仿宋" w:cs="仿宋_GB2312" w:hint="eastAsia"/>
          <w:sz w:val="32"/>
          <w:szCs w:val="32"/>
        </w:rPr>
        <w:t>一</w:t>
      </w:r>
      <w:r>
        <w:rPr>
          <w:rFonts w:ascii="仿宋" w:eastAsia="仿宋" w:hAnsi="仿宋" w:cs="仿宋_GB2312" w:hint="eastAsia"/>
          <w:sz w:val="32"/>
          <w:szCs w:val="32"/>
        </w:rPr>
        <w:t>、水果制品</w:t>
      </w:r>
    </w:p>
    <w:p w14:paraId="1AAD43A5" w14:textId="77777777" w:rsidR="00C12B75" w:rsidRDefault="00C12B75" w:rsidP="00C12B75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（一）抽检依据</w:t>
      </w:r>
    </w:p>
    <w:p w14:paraId="0408BE94" w14:textId="73BC1E71" w:rsidR="00C12B75" w:rsidRDefault="00C12B75" w:rsidP="00C12B75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抽检依据是《食品安全国家标准 食品中污染物限量》（GB 2762）、《食品安全国家标准 食品添加剂使用标准》（GB 2760）</w:t>
      </w:r>
      <w:r w:rsidR="009C79E8">
        <w:rPr>
          <w:rFonts w:ascii="仿宋_GB2312" w:eastAsia="仿宋_GB2312" w:hAnsi="仿宋_GB2312" w:cs="仿宋_GB2312" w:hint="eastAsia"/>
          <w:sz w:val="32"/>
          <w:szCs w:val="32"/>
        </w:rPr>
        <w:t>等</w:t>
      </w:r>
      <w:r w:rsidR="009C79E8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标准及产品明示标准和指标的要求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14:paraId="5E83D8A1" w14:textId="77777777" w:rsidR="00C12B75" w:rsidRPr="00813E80" w:rsidRDefault="00C12B75" w:rsidP="00C12B75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（二）检验项目</w:t>
      </w:r>
    </w:p>
    <w:p w14:paraId="031A806B" w14:textId="4CF2F609" w:rsidR="00C12B75" w:rsidRDefault="009C79E8" w:rsidP="00C12B75">
      <w:pPr>
        <w:pStyle w:val="2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水果制品</w:t>
      </w:r>
      <w:r w:rsidR="00C12B75">
        <w:rPr>
          <w:rFonts w:ascii="仿宋" w:eastAsia="仿宋" w:hAnsi="仿宋" w:cs="仿宋_GB2312" w:hint="eastAsia"/>
          <w:sz w:val="32"/>
          <w:szCs w:val="32"/>
        </w:rPr>
        <w:t>抽检项目包括</w:t>
      </w:r>
      <w:r w:rsidRPr="009C79E8">
        <w:rPr>
          <w:rFonts w:ascii="仿宋" w:eastAsia="仿宋" w:hAnsi="仿宋" w:cs="仿宋_GB2312" w:hint="eastAsia"/>
          <w:sz w:val="32"/>
          <w:szCs w:val="32"/>
        </w:rPr>
        <w:t>苯甲酸及其钠盐</w:t>
      </w:r>
      <w:r w:rsidRPr="009C79E8">
        <w:rPr>
          <w:rFonts w:ascii="仿宋" w:eastAsia="仿宋" w:hAnsi="仿宋" w:cs="仿宋_GB2312"/>
          <w:sz w:val="32"/>
          <w:szCs w:val="32"/>
        </w:rPr>
        <w:t>(以苯甲酸计)、山梨酸及其钾盐(以山梨酸计)、脱氢乙酸及其钠盐(以脱氢乙酸计)、防腐剂混合使用时各自用量占其最大使用量的比例之和、糖精钠(以糖精计)、甜蜜素(以环己基氨基磺酸计)、二氧化硫残留量</w:t>
      </w:r>
      <w:r w:rsidR="00C12B75">
        <w:rPr>
          <w:rFonts w:ascii="仿宋" w:eastAsia="仿宋" w:hAnsi="仿宋" w:cs="仿宋_GB2312" w:hint="eastAsia"/>
          <w:sz w:val="32"/>
          <w:szCs w:val="32"/>
        </w:rPr>
        <w:t>。</w:t>
      </w:r>
    </w:p>
    <w:p w14:paraId="62C9EB7B" w14:textId="064D7C43" w:rsidR="00C12B75" w:rsidRPr="00813E80" w:rsidRDefault="00C12B75" w:rsidP="00C12B75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十</w:t>
      </w:r>
      <w:r w:rsidR="00D548E0">
        <w:rPr>
          <w:rFonts w:ascii="仿宋" w:eastAsia="仿宋" w:hAnsi="仿宋" w:cs="仿宋_GB2312" w:hint="eastAsia"/>
          <w:sz w:val="32"/>
          <w:szCs w:val="32"/>
        </w:rPr>
        <w:t>二</w:t>
      </w:r>
      <w:r>
        <w:rPr>
          <w:rFonts w:ascii="仿宋" w:eastAsia="仿宋" w:hAnsi="仿宋" w:cs="仿宋_GB2312" w:hint="eastAsia"/>
          <w:sz w:val="32"/>
          <w:szCs w:val="32"/>
        </w:rPr>
        <w:t>、饮料</w:t>
      </w:r>
    </w:p>
    <w:p w14:paraId="775BBEE6" w14:textId="77777777" w:rsidR="00C12B75" w:rsidRDefault="00C12B75" w:rsidP="00C12B75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（一）抽检依据</w:t>
      </w:r>
    </w:p>
    <w:p w14:paraId="15B76901" w14:textId="0A862223" w:rsidR="00C12B75" w:rsidRDefault="00C12B75" w:rsidP="00C12B75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抽检依据是《食品安全国家标准 食品中污染物限量》（GB 2762）、《食品安全国家标准 食品添加剂使用标准》（GB 2760）、《茶饮料》（GB/T 21733）、《食品安全国家标准 饮料》（GB 7101）、《食品安全国家标准 包装饮用水》（GB 19298）、《食品安全国家标准 饮用天然矿泉水》（GB 8537）、《瓶装饮用纯净水》（GB 17323）、《碳酸饮料(汽水)》（GB/T 10792）</w:t>
      </w:r>
      <w:r w:rsidR="009C79E8"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14:paraId="3844111F" w14:textId="77777777" w:rsidR="00C12B75" w:rsidRPr="00813E80" w:rsidRDefault="00C12B75" w:rsidP="00C12B75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（二）检验项目</w:t>
      </w:r>
    </w:p>
    <w:p w14:paraId="320E8B38" w14:textId="7A499CA7" w:rsidR="00C12B75" w:rsidRDefault="009C79E8" w:rsidP="009C79E8">
      <w:pPr>
        <w:pStyle w:val="2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饮料</w:t>
      </w:r>
      <w:r w:rsidR="00C12B75">
        <w:rPr>
          <w:rFonts w:ascii="仿宋" w:eastAsia="仿宋" w:hAnsi="仿宋" w:cs="仿宋_GB2312" w:hint="eastAsia"/>
          <w:sz w:val="32"/>
          <w:szCs w:val="32"/>
        </w:rPr>
        <w:t>抽检项目包括</w:t>
      </w:r>
      <w:r w:rsidRPr="00B5616B">
        <w:rPr>
          <w:rFonts w:ascii="仿宋_GB2312" w:eastAsia="仿宋_GB2312" w:hAnsi="仿宋_GB2312" w:cs="仿宋_GB2312" w:hint="eastAsia"/>
          <w:sz w:val="32"/>
          <w:szCs w:val="32"/>
        </w:rPr>
        <w:t>茶多酚、咖啡因、脱氢乙酸及其钠盐(以脱氢乙酸计)、菌落总数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B5616B">
        <w:rPr>
          <w:rFonts w:ascii="仿宋_GB2312" w:eastAsia="仿宋_GB2312" w:hAnsi="仿宋_GB2312" w:cs="仿宋_GB2312" w:hint="eastAsia"/>
          <w:sz w:val="32"/>
          <w:szCs w:val="32"/>
        </w:rPr>
        <w:t>蛋白质、三聚氰胺、展青霉素、苯甲酸及其钠盐(以苯甲酸计)、山梨酸及其钾盐(以山梨酸计)、防腐剂混合使用时各自用量占其最大使用量的比例之和、安赛蜜、甜蜜素(以环己基氨基磺酸计)</w:t>
      </w:r>
      <w:r w:rsidR="00C12B75">
        <w:rPr>
          <w:rFonts w:ascii="仿宋" w:eastAsia="仿宋" w:hAnsi="仿宋" w:cs="仿宋_GB2312" w:hint="eastAsia"/>
          <w:sz w:val="32"/>
          <w:szCs w:val="32"/>
        </w:rPr>
        <w:t>。</w:t>
      </w:r>
    </w:p>
    <w:p w14:paraId="09EAF0D1" w14:textId="469E5E3A" w:rsidR="00C12B75" w:rsidRPr="00813E80" w:rsidRDefault="00C12B75" w:rsidP="00C12B75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十</w:t>
      </w:r>
      <w:r w:rsidR="00D548E0">
        <w:rPr>
          <w:rFonts w:ascii="仿宋" w:eastAsia="仿宋" w:hAnsi="仿宋" w:cs="仿宋_GB2312" w:hint="eastAsia"/>
          <w:sz w:val="32"/>
          <w:szCs w:val="32"/>
        </w:rPr>
        <w:t>三</w:t>
      </w:r>
      <w:r>
        <w:rPr>
          <w:rFonts w:ascii="仿宋" w:eastAsia="仿宋" w:hAnsi="仿宋" w:cs="仿宋_GB2312" w:hint="eastAsia"/>
          <w:sz w:val="32"/>
          <w:szCs w:val="32"/>
        </w:rPr>
        <w:t>、饼干</w:t>
      </w:r>
    </w:p>
    <w:p w14:paraId="15254716" w14:textId="77777777" w:rsidR="00C12B75" w:rsidRDefault="00C12B75" w:rsidP="00C12B75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lastRenderedPageBreak/>
        <w:t>（一）抽检依据</w:t>
      </w:r>
    </w:p>
    <w:p w14:paraId="5224E391" w14:textId="44F80E11" w:rsidR="00C12B75" w:rsidRDefault="00C12B75" w:rsidP="00C12B75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抽检依据是</w:t>
      </w:r>
      <w:r w:rsidRPr="00AB16A9">
        <w:rPr>
          <w:rFonts w:ascii="仿宋" w:eastAsia="仿宋" w:hAnsi="仿宋" w:cs="仿宋_GB2312" w:hint="eastAsia"/>
          <w:sz w:val="32"/>
          <w:szCs w:val="32"/>
        </w:rPr>
        <w:t>《食品安全国家标准 食品添加剂使用标准》</w:t>
      </w:r>
      <w:r>
        <w:rPr>
          <w:rFonts w:ascii="仿宋" w:eastAsia="仿宋" w:hAnsi="仿宋" w:cs="仿宋_GB2312" w:hint="eastAsia"/>
          <w:sz w:val="32"/>
          <w:szCs w:val="32"/>
        </w:rPr>
        <w:t>（</w:t>
      </w:r>
      <w:r w:rsidRPr="00AB16A9">
        <w:rPr>
          <w:rFonts w:ascii="仿宋" w:eastAsia="仿宋" w:hAnsi="仿宋" w:cs="仿宋_GB2312" w:hint="eastAsia"/>
          <w:sz w:val="32"/>
          <w:szCs w:val="32"/>
        </w:rPr>
        <w:t>GB 2760-2014</w:t>
      </w:r>
      <w:r>
        <w:rPr>
          <w:rFonts w:ascii="仿宋" w:eastAsia="仿宋" w:hAnsi="仿宋" w:cs="仿宋_GB2312" w:hint="eastAsia"/>
          <w:sz w:val="32"/>
          <w:szCs w:val="32"/>
        </w:rPr>
        <w:t>）</w:t>
      </w:r>
      <w:r w:rsidRPr="00AB16A9">
        <w:rPr>
          <w:rFonts w:ascii="仿宋" w:eastAsia="仿宋" w:hAnsi="仿宋" w:cs="仿宋_GB2312" w:hint="eastAsia"/>
          <w:sz w:val="32"/>
          <w:szCs w:val="32"/>
        </w:rPr>
        <w:t>,《食品安全国家标准 饼干》</w:t>
      </w:r>
      <w:r>
        <w:rPr>
          <w:rFonts w:ascii="仿宋" w:eastAsia="仿宋" w:hAnsi="仿宋" w:cs="仿宋_GB2312" w:hint="eastAsia"/>
          <w:sz w:val="32"/>
          <w:szCs w:val="32"/>
        </w:rPr>
        <w:t>（</w:t>
      </w:r>
      <w:r w:rsidRPr="00AB16A9">
        <w:rPr>
          <w:rFonts w:ascii="仿宋" w:eastAsia="仿宋" w:hAnsi="仿宋" w:cs="仿宋_GB2312" w:hint="eastAsia"/>
          <w:sz w:val="32"/>
          <w:szCs w:val="32"/>
        </w:rPr>
        <w:t>GB 7100-2015</w:t>
      </w:r>
      <w:r>
        <w:rPr>
          <w:rFonts w:ascii="仿宋" w:eastAsia="仿宋" w:hAnsi="仿宋" w:cs="仿宋_GB2312" w:hint="eastAsia"/>
          <w:sz w:val="32"/>
          <w:szCs w:val="32"/>
        </w:rPr>
        <w:t>）</w:t>
      </w:r>
      <w:r w:rsidR="009C79E8"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14:paraId="6C3B23F0" w14:textId="77777777" w:rsidR="00C12B75" w:rsidRPr="00813E80" w:rsidRDefault="00C12B75" w:rsidP="00C12B75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（二）检验项目</w:t>
      </w:r>
    </w:p>
    <w:p w14:paraId="33DEAE77" w14:textId="21098361" w:rsidR="00C12B75" w:rsidRDefault="00C12B75" w:rsidP="00B973A5">
      <w:pPr>
        <w:pStyle w:val="2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AB16A9">
        <w:rPr>
          <w:rFonts w:ascii="仿宋" w:eastAsia="仿宋" w:hAnsi="仿宋" w:cs="仿宋_GB2312" w:hint="eastAsia"/>
          <w:sz w:val="32"/>
          <w:szCs w:val="32"/>
        </w:rPr>
        <w:t>饼干</w:t>
      </w:r>
      <w:r>
        <w:rPr>
          <w:rFonts w:ascii="仿宋" w:eastAsia="仿宋" w:hAnsi="仿宋" w:cs="仿宋_GB2312" w:hint="eastAsia"/>
          <w:sz w:val="32"/>
          <w:szCs w:val="32"/>
        </w:rPr>
        <w:t>抽检项目包括</w:t>
      </w:r>
      <w:r w:rsidR="009C79E8" w:rsidRPr="009C79E8">
        <w:rPr>
          <w:rFonts w:ascii="仿宋" w:eastAsia="仿宋" w:hAnsi="仿宋" w:cs="仿宋_GB2312" w:hint="eastAsia"/>
          <w:sz w:val="32"/>
          <w:szCs w:val="32"/>
        </w:rPr>
        <w:t>酸价</w:t>
      </w:r>
      <w:r w:rsidR="009C79E8" w:rsidRPr="009C79E8">
        <w:rPr>
          <w:rFonts w:ascii="仿宋" w:eastAsia="仿宋" w:hAnsi="仿宋" w:cs="仿宋_GB2312"/>
          <w:sz w:val="32"/>
          <w:szCs w:val="32"/>
        </w:rPr>
        <w:t>(以脂肪计)、过氧化值(以脂肪计)、二氧化硫残留量、糖精钠(以糖精计)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14:paraId="0D98588A" w14:textId="617EEA08" w:rsidR="009C79E8" w:rsidRPr="00813E80" w:rsidRDefault="009C79E8" w:rsidP="009C79E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十</w:t>
      </w:r>
      <w:r w:rsidR="00D548E0">
        <w:rPr>
          <w:rFonts w:ascii="仿宋" w:eastAsia="仿宋" w:hAnsi="仿宋" w:cs="仿宋_GB2312" w:hint="eastAsia"/>
          <w:sz w:val="32"/>
          <w:szCs w:val="32"/>
        </w:rPr>
        <w:t>四</w:t>
      </w:r>
      <w:r>
        <w:rPr>
          <w:rFonts w:ascii="仿宋" w:eastAsia="仿宋" w:hAnsi="仿宋" w:cs="仿宋_GB2312" w:hint="eastAsia"/>
          <w:sz w:val="32"/>
          <w:szCs w:val="32"/>
        </w:rPr>
        <w:t>、</w:t>
      </w:r>
      <w:r w:rsidRPr="009C79E8">
        <w:rPr>
          <w:rFonts w:ascii="仿宋" w:eastAsia="仿宋" w:hAnsi="仿宋" w:cs="仿宋_GB2312" w:hint="eastAsia"/>
          <w:sz w:val="32"/>
          <w:szCs w:val="32"/>
        </w:rPr>
        <w:t>蜂产品</w:t>
      </w:r>
    </w:p>
    <w:p w14:paraId="28895544" w14:textId="77777777" w:rsidR="009C79E8" w:rsidRDefault="009C79E8" w:rsidP="009C79E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（一）抽检依据</w:t>
      </w:r>
    </w:p>
    <w:p w14:paraId="3798CED8" w14:textId="7144B541" w:rsidR="009C79E8" w:rsidRDefault="009C79E8" w:rsidP="009C79E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抽检依据是</w:t>
      </w:r>
      <w:r w:rsidRPr="00AB16A9">
        <w:rPr>
          <w:rFonts w:ascii="仿宋" w:eastAsia="仿宋" w:hAnsi="仿宋" w:cs="仿宋_GB2312" w:hint="eastAsia"/>
          <w:sz w:val="32"/>
          <w:szCs w:val="32"/>
        </w:rPr>
        <w:t>《食品安全国家标准 食品添加剂使用标准》</w:t>
      </w:r>
      <w:r>
        <w:rPr>
          <w:rFonts w:ascii="仿宋" w:eastAsia="仿宋" w:hAnsi="仿宋" w:cs="仿宋_GB2312" w:hint="eastAsia"/>
          <w:sz w:val="32"/>
          <w:szCs w:val="32"/>
        </w:rPr>
        <w:t>（</w:t>
      </w:r>
      <w:r w:rsidRPr="00AB16A9">
        <w:rPr>
          <w:rFonts w:ascii="仿宋" w:eastAsia="仿宋" w:hAnsi="仿宋" w:cs="仿宋_GB2312" w:hint="eastAsia"/>
          <w:sz w:val="32"/>
          <w:szCs w:val="32"/>
        </w:rPr>
        <w:t>GB 2760-2014</w:t>
      </w:r>
      <w:r>
        <w:rPr>
          <w:rFonts w:ascii="仿宋" w:eastAsia="仿宋" w:hAnsi="仿宋" w:cs="仿宋_GB2312" w:hint="eastAsia"/>
          <w:sz w:val="32"/>
          <w:szCs w:val="32"/>
        </w:rPr>
        <w:t>）、</w:t>
      </w:r>
      <w:r w:rsidRPr="009C79E8">
        <w:rPr>
          <w:rFonts w:ascii="仿宋" w:eastAsia="仿宋" w:hAnsi="仿宋" w:cs="仿宋_GB2312"/>
          <w:sz w:val="32"/>
          <w:szCs w:val="32"/>
        </w:rPr>
        <w:t>《食品安全国家标准 蜂蜜》</w:t>
      </w:r>
      <w:r>
        <w:rPr>
          <w:rFonts w:ascii="仿宋" w:eastAsia="仿宋" w:hAnsi="仿宋" w:cs="仿宋_GB2312" w:hint="eastAsia"/>
          <w:sz w:val="32"/>
          <w:szCs w:val="32"/>
        </w:rPr>
        <w:t>（</w:t>
      </w:r>
      <w:r w:rsidRPr="009C79E8">
        <w:rPr>
          <w:rFonts w:ascii="仿宋" w:eastAsia="仿宋" w:hAnsi="仿宋" w:cs="仿宋_GB2312"/>
          <w:sz w:val="32"/>
          <w:szCs w:val="32"/>
        </w:rPr>
        <w:t>GB 14963-2011</w:t>
      </w:r>
      <w:r>
        <w:rPr>
          <w:rFonts w:ascii="仿宋" w:eastAsia="仿宋" w:hAnsi="仿宋" w:cs="仿宋_GB2312" w:hint="eastAsia"/>
          <w:sz w:val="32"/>
          <w:szCs w:val="32"/>
        </w:rPr>
        <w:t>）、《食品安全国家标准 食品中污染物限量》（GB 2762）</w:t>
      </w:r>
      <w:r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14:paraId="7C4416B2" w14:textId="77777777" w:rsidR="009C79E8" w:rsidRPr="00813E80" w:rsidRDefault="009C79E8" w:rsidP="009C79E8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（二）检验项目</w:t>
      </w:r>
    </w:p>
    <w:p w14:paraId="1787A462" w14:textId="50DA4929" w:rsidR="00E05294" w:rsidRDefault="009C79E8" w:rsidP="009C79E8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1.</w:t>
      </w:r>
      <w:r w:rsidRPr="00813E80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9C79E8">
        <w:rPr>
          <w:rFonts w:ascii="仿宋" w:eastAsia="仿宋" w:hAnsi="仿宋" w:cs="仿宋_GB2312" w:hint="eastAsia"/>
          <w:sz w:val="32"/>
          <w:szCs w:val="32"/>
        </w:rPr>
        <w:t>蜂产品</w:t>
      </w:r>
      <w:r>
        <w:rPr>
          <w:rFonts w:ascii="仿宋" w:eastAsia="仿宋" w:hAnsi="仿宋" w:cs="仿宋_GB2312" w:hint="eastAsia"/>
          <w:sz w:val="32"/>
          <w:szCs w:val="32"/>
        </w:rPr>
        <w:t>抽检项目包括</w:t>
      </w:r>
      <w:r w:rsidRPr="00B5616B">
        <w:rPr>
          <w:rFonts w:ascii="仿宋_GB2312" w:eastAsia="仿宋_GB2312" w:hAnsi="仿宋_GB2312" w:cs="仿宋_GB2312" w:hint="eastAsia"/>
          <w:sz w:val="32"/>
          <w:szCs w:val="32"/>
        </w:rPr>
        <w:t>果糖和葡萄糖、蔗糖、铅(以Pb计)、双甲脒、氟胺氰菊酯、诺氟沙星、氧氟沙星、培氟沙星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14:paraId="7CD08F82" w14:textId="4854AC54" w:rsidR="00D548E0" w:rsidRPr="00813E80" w:rsidRDefault="00D548E0" w:rsidP="00D548E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十五</w:t>
      </w:r>
      <w:r>
        <w:rPr>
          <w:rFonts w:ascii="仿宋" w:eastAsia="仿宋" w:hAnsi="仿宋" w:cs="仿宋_GB2312" w:hint="eastAsia"/>
          <w:sz w:val="32"/>
          <w:szCs w:val="32"/>
        </w:rPr>
        <w:t>、</w:t>
      </w:r>
      <w:r w:rsidRPr="00B52B4E">
        <w:rPr>
          <w:rFonts w:ascii="仿宋_GB2312" w:eastAsia="仿宋_GB2312" w:hAnsi="仿宋_GB2312" w:cs="仿宋_GB2312" w:hint="eastAsia"/>
          <w:sz w:val="32"/>
          <w:szCs w:val="32"/>
        </w:rPr>
        <w:t>糖果制品</w:t>
      </w:r>
    </w:p>
    <w:p w14:paraId="681E5BB2" w14:textId="77777777" w:rsidR="00D548E0" w:rsidRDefault="00D548E0" w:rsidP="00D548E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（一）抽检依据</w:t>
      </w:r>
    </w:p>
    <w:p w14:paraId="6FB0A409" w14:textId="77777777" w:rsidR="00D548E0" w:rsidRDefault="00D548E0" w:rsidP="00D548E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抽检依据是</w:t>
      </w:r>
      <w:r w:rsidRPr="00ED6D45">
        <w:rPr>
          <w:rFonts w:ascii="仿宋" w:eastAsia="仿宋" w:hAnsi="仿宋" w:cs="仿宋_GB2312"/>
          <w:sz w:val="32"/>
          <w:szCs w:val="32"/>
        </w:rPr>
        <w:t>《食品安全国家标准 果冻》</w:t>
      </w:r>
      <w:r>
        <w:rPr>
          <w:rFonts w:ascii="仿宋" w:eastAsia="仿宋" w:hAnsi="仿宋" w:cs="仿宋_GB2312"/>
          <w:sz w:val="32"/>
          <w:szCs w:val="32"/>
        </w:rPr>
        <w:t>(</w:t>
      </w:r>
      <w:r w:rsidRPr="00ED6D45">
        <w:rPr>
          <w:rFonts w:ascii="仿宋" w:eastAsia="仿宋" w:hAnsi="仿宋" w:cs="仿宋_GB2312"/>
          <w:sz w:val="32"/>
          <w:szCs w:val="32"/>
        </w:rPr>
        <w:t xml:space="preserve"> GB 19299-2015</w:t>
      </w:r>
      <w:r>
        <w:rPr>
          <w:rFonts w:ascii="仿宋" w:eastAsia="仿宋" w:hAnsi="仿宋" w:cs="仿宋_GB2312"/>
          <w:sz w:val="32"/>
          <w:szCs w:val="32"/>
        </w:rPr>
        <w:t>)</w:t>
      </w:r>
    </w:p>
    <w:p w14:paraId="6691EE72" w14:textId="77777777" w:rsidR="00D548E0" w:rsidRDefault="00D548E0" w:rsidP="00D548E0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ED6D45">
        <w:rPr>
          <w:rFonts w:ascii="仿宋" w:eastAsia="仿宋" w:hAnsi="仿宋" w:cs="仿宋_GB2312"/>
          <w:sz w:val="32"/>
          <w:szCs w:val="32"/>
        </w:rPr>
        <w:t>《食品安全国家标准 食品添加剂使用标准》</w:t>
      </w:r>
      <w:r>
        <w:rPr>
          <w:rFonts w:ascii="仿宋" w:eastAsia="仿宋" w:hAnsi="仿宋" w:cs="仿宋_GB2312" w:hint="eastAsia"/>
          <w:sz w:val="32"/>
          <w:szCs w:val="32"/>
        </w:rPr>
        <w:t>（</w:t>
      </w:r>
      <w:r w:rsidRPr="00ED6D45">
        <w:rPr>
          <w:rFonts w:ascii="仿宋" w:eastAsia="仿宋" w:hAnsi="仿宋" w:cs="仿宋_GB2312"/>
          <w:sz w:val="32"/>
          <w:szCs w:val="32"/>
        </w:rPr>
        <w:t>GB 2760-2014</w:t>
      </w:r>
      <w:r>
        <w:rPr>
          <w:rFonts w:ascii="仿宋" w:eastAsia="仿宋" w:hAnsi="仿宋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14:paraId="07756AF4" w14:textId="77777777" w:rsidR="00D548E0" w:rsidRPr="00813E80" w:rsidRDefault="00D548E0" w:rsidP="00D548E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（二）检验项目</w:t>
      </w:r>
    </w:p>
    <w:p w14:paraId="3E94B675" w14:textId="77777777" w:rsidR="00D548E0" w:rsidRDefault="00D548E0" w:rsidP="00D548E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B52B4E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糖果制品</w:t>
      </w:r>
      <w:r>
        <w:rPr>
          <w:rFonts w:ascii="仿宋" w:eastAsia="仿宋" w:hAnsi="仿宋" w:cs="仿宋_GB2312" w:hint="eastAsia"/>
          <w:sz w:val="32"/>
          <w:szCs w:val="32"/>
        </w:rPr>
        <w:t>抽检项目包括</w:t>
      </w:r>
      <w:r w:rsidRPr="008B15D9">
        <w:rPr>
          <w:rFonts w:ascii="仿宋_GB2312" w:eastAsia="仿宋_GB2312" w:hAnsi="仿宋_GB2312" w:cs="仿宋_GB2312" w:hint="eastAsia"/>
          <w:sz w:val="32"/>
          <w:szCs w:val="32"/>
        </w:rPr>
        <w:t>山梨酸及其钾盐(以山梨酸计)、苯甲酸及其钠盐(以苯甲酸计)、糖精钠(以糖精计)、甜蜜素(以环己基氨基磺酸计)、菌落总数、大肠菌群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6A287999" w14:textId="0C4560DE" w:rsidR="00D548E0" w:rsidRPr="00813E80" w:rsidRDefault="00D548E0" w:rsidP="00D548E0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十六</w:t>
      </w:r>
      <w:r>
        <w:rPr>
          <w:rFonts w:ascii="仿宋" w:eastAsia="仿宋" w:hAnsi="仿宋" w:cs="仿宋_GB2312" w:hint="eastAsia"/>
          <w:sz w:val="32"/>
          <w:szCs w:val="32"/>
        </w:rPr>
        <w:t>、</w:t>
      </w:r>
      <w:r w:rsidRPr="00B52B4E">
        <w:rPr>
          <w:rFonts w:ascii="仿宋_GB2312" w:eastAsia="仿宋_GB2312" w:hAnsi="仿宋_GB2312" w:cs="仿宋_GB2312" w:hint="eastAsia"/>
          <w:sz w:val="32"/>
          <w:szCs w:val="32"/>
        </w:rPr>
        <w:t>食糖</w:t>
      </w:r>
    </w:p>
    <w:p w14:paraId="2DCDCD48" w14:textId="77777777" w:rsidR="00D548E0" w:rsidRDefault="00D548E0" w:rsidP="00D548E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（一）抽检依据</w:t>
      </w:r>
    </w:p>
    <w:p w14:paraId="4B490FCF" w14:textId="77777777" w:rsidR="00D548E0" w:rsidRDefault="00D548E0" w:rsidP="00D548E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抽检依据是</w:t>
      </w:r>
      <w:r w:rsidRPr="00ED6D45">
        <w:rPr>
          <w:rFonts w:ascii="仿宋" w:eastAsia="仿宋" w:hAnsi="仿宋" w:cs="仿宋_GB2312"/>
          <w:sz w:val="32"/>
          <w:szCs w:val="32"/>
        </w:rPr>
        <w:t>《食品安全国家标准 食糖》</w:t>
      </w:r>
      <w:r>
        <w:rPr>
          <w:rFonts w:ascii="仿宋" w:eastAsia="仿宋" w:hAnsi="仿宋" w:cs="仿宋_GB2312" w:hint="eastAsia"/>
          <w:sz w:val="32"/>
          <w:szCs w:val="32"/>
        </w:rPr>
        <w:t>（</w:t>
      </w:r>
      <w:r w:rsidRPr="00ED6D45">
        <w:rPr>
          <w:rFonts w:ascii="仿宋" w:eastAsia="仿宋" w:hAnsi="仿宋" w:cs="仿宋_GB2312"/>
          <w:sz w:val="32"/>
          <w:szCs w:val="32"/>
        </w:rPr>
        <w:t>GB 13104-2014</w:t>
      </w:r>
      <w:r>
        <w:rPr>
          <w:rFonts w:ascii="仿宋" w:eastAsia="仿宋" w:hAnsi="仿宋" w:cs="仿宋_GB2312" w:hint="eastAsia"/>
          <w:sz w:val="32"/>
          <w:szCs w:val="32"/>
        </w:rPr>
        <w:t>）</w:t>
      </w:r>
      <w:r w:rsidRPr="00ED6D45">
        <w:rPr>
          <w:rFonts w:ascii="仿宋" w:eastAsia="仿宋" w:hAnsi="仿宋" w:cs="仿宋_GB2312"/>
          <w:sz w:val="32"/>
          <w:szCs w:val="32"/>
        </w:rPr>
        <w:t>,《食品安全国家标准 食品添加剂使用标准》</w:t>
      </w:r>
      <w:r>
        <w:rPr>
          <w:rFonts w:ascii="仿宋" w:eastAsia="仿宋" w:hAnsi="仿宋" w:cs="仿宋_GB2312" w:hint="eastAsia"/>
          <w:sz w:val="32"/>
          <w:szCs w:val="32"/>
        </w:rPr>
        <w:t>（</w:t>
      </w:r>
      <w:r w:rsidRPr="00ED6D45">
        <w:rPr>
          <w:rFonts w:ascii="仿宋" w:eastAsia="仿宋" w:hAnsi="仿宋" w:cs="仿宋_GB2312"/>
          <w:sz w:val="32"/>
          <w:szCs w:val="32"/>
        </w:rPr>
        <w:t>GB 2760-2014</w:t>
      </w:r>
      <w:r>
        <w:rPr>
          <w:rFonts w:ascii="仿宋" w:eastAsia="仿宋" w:hAnsi="仿宋" w:cs="仿宋_GB2312" w:hint="eastAsia"/>
          <w:sz w:val="32"/>
          <w:szCs w:val="32"/>
        </w:rPr>
        <w:t>）</w:t>
      </w:r>
      <w:r w:rsidRPr="00ED6D45">
        <w:rPr>
          <w:rFonts w:ascii="仿宋" w:eastAsia="仿宋" w:hAnsi="仿宋" w:cs="仿宋_GB2312"/>
          <w:sz w:val="32"/>
          <w:szCs w:val="32"/>
        </w:rPr>
        <w:t>,《绵白糖》</w:t>
      </w:r>
      <w:r>
        <w:rPr>
          <w:rFonts w:ascii="仿宋" w:eastAsia="仿宋" w:hAnsi="仿宋" w:cs="仿宋_GB2312" w:hint="eastAsia"/>
          <w:sz w:val="32"/>
          <w:szCs w:val="32"/>
        </w:rPr>
        <w:t>（</w:t>
      </w:r>
      <w:r w:rsidRPr="00ED6D45">
        <w:rPr>
          <w:rFonts w:ascii="仿宋" w:eastAsia="仿宋" w:hAnsi="仿宋" w:cs="仿宋_GB2312"/>
          <w:sz w:val="32"/>
          <w:szCs w:val="32"/>
        </w:rPr>
        <w:t>GB/T 1445-2018</w:t>
      </w:r>
      <w:r>
        <w:rPr>
          <w:rFonts w:ascii="仿宋" w:eastAsia="仿宋" w:hAnsi="仿宋" w:cs="仿宋_GB2312" w:hint="eastAsia"/>
          <w:sz w:val="32"/>
          <w:szCs w:val="32"/>
        </w:rPr>
        <w:t>）、</w:t>
      </w:r>
      <w:r w:rsidRPr="00ED6D45">
        <w:rPr>
          <w:rFonts w:ascii="仿宋" w:eastAsia="仿宋" w:hAnsi="仿宋" w:cs="仿宋_GB2312"/>
          <w:sz w:val="32"/>
          <w:szCs w:val="32"/>
        </w:rPr>
        <w:t>《红糖》</w:t>
      </w:r>
      <w:r>
        <w:rPr>
          <w:rFonts w:ascii="仿宋" w:eastAsia="仿宋" w:hAnsi="仿宋" w:cs="仿宋_GB2312" w:hint="eastAsia"/>
          <w:sz w:val="32"/>
          <w:szCs w:val="32"/>
        </w:rPr>
        <w:t>（</w:t>
      </w:r>
      <w:r w:rsidRPr="00ED6D45">
        <w:rPr>
          <w:rFonts w:ascii="仿宋" w:eastAsia="仿宋" w:hAnsi="仿宋" w:cs="仿宋_GB2312"/>
          <w:sz w:val="32"/>
          <w:szCs w:val="32"/>
        </w:rPr>
        <w:t>GB/T 35885-2018</w:t>
      </w:r>
      <w:r>
        <w:rPr>
          <w:rFonts w:ascii="仿宋" w:eastAsia="仿宋" w:hAnsi="仿宋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14:paraId="4CF04B12" w14:textId="77777777" w:rsidR="00D548E0" w:rsidRPr="00813E80" w:rsidRDefault="00D548E0" w:rsidP="00D548E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（二）检验项目</w:t>
      </w:r>
    </w:p>
    <w:p w14:paraId="397CC755" w14:textId="77777777" w:rsidR="00D548E0" w:rsidRDefault="00D548E0" w:rsidP="00D548E0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B52B4E">
        <w:rPr>
          <w:rFonts w:ascii="仿宋_GB2312" w:eastAsia="仿宋_GB2312" w:hAnsi="仿宋_GB2312" w:cs="仿宋_GB2312" w:hint="eastAsia"/>
          <w:sz w:val="32"/>
          <w:szCs w:val="32"/>
        </w:rPr>
        <w:t>食糖</w:t>
      </w:r>
      <w:r>
        <w:rPr>
          <w:rFonts w:ascii="仿宋" w:eastAsia="仿宋" w:hAnsi="仿宋" w:cs="仿宋_GB2312" w:hint="eastAsia"/>
          <w:sz w:val="32"/>
          <w:szCs w:val="32"/>
        </w:rPr>
        <w:t>抽检项目包括</w:t>
      </w:r>
      <w:r w:rsidRPr="008B15D9">
        <w:rPr>
          <w:rFonts w:ascii="仿宋_GB2312" w:eastAsia="仿宋_GB2312" w:hAnsi="仿宋_GB2312" w:cs="仿宋_GB2312" w:hint="eastAsia"/>
          <w:sz w:val="32"/>
          <w:szCs w:val="32"/>
        </w:rPr>
        <w:t>蔗糖分、还原糖分、二氧化硫残留量、螨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8B15D9">
        <w:rPr>
          <w:rFonts w:ascii="仿宋_GB2312" w:eastAsia="仿宋_GB2312" w:hAnsi="仿宋_GB2312" w:cs="仿宋_GB2312" w:hint="eastAsia"/>
          <w:sz w:val="32"/>
          <w:szCs w:val="32"/>
        </w:rPr>
        <w:t>总糖分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2E51B596" w14:textId="379FFBAC" w:rsidR="00D548E0" w:rsidRPr="00813E80" w:rsidRDefault="00D548E0" w:rsidP="00D548E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十七</w:t>
      </w:r>
      <w:r>
        <w:rPr>
          <w:rFonts w:ascii="仿宋" w:eastAsia="仿宋" w:hAnsi="仿宋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食用农产品</w:t>
      </w:r>
    </w:p>
    <w:p w14:paraId="0FB00B12" w14:textId="77777777" w:rsidR="00D548E0" w:rsidRDefault="00D548E0" w:rsidP="00D548E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（一）抽检依据</w:t>
      </w:r>
    </w:p>
    <w:p w14:paraId="6FA56144" w14:textId="77777777" w:rsidR="00D548E0" w:rsidRDefault="00D548E0" w:rsidP="00D548E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抽检依据是</w:t>
      </w:r>
      <w:r w:rsidRPr="0055770B">
        <w:rPr>
          <w:rFonts w:ascii="仿宋" w:eastAsia="仿宋" w:hAnsi="仿宋" w:cs="仿宋_GB2312" w:hint="eastAsia"/>
          <w:sz w:val="32"/>
          <w:szCs w:val="32"/>
        </w:rPr>
        <w:t>《食品安全国家标准 食品中真菌毒素限量</w:t>
      </w:r>
      <w:r>
        <w:rPr>
          <w:rFonts w:ascii="仿宋" w:eastAsia="仿宋" w:hAnsi="仿宋" w:cs="仿宋_GB2312" w:hint="eastAsia"/>
          <w:sz w:val="32"/>
          <w:szCs w:val="32"/>
        </w:rPr>
        <w:t>》（</w:t>
      </w:r>
      <w:r w:rsidRPr="0055770B">
        <w:rPr>
          <w:rFonts w:ascii="仿宋" w:eastAsia="仿宋" w:hAnsi="仿宋" w:cs="仿宋_GB2312" w:hint="eastAsia"/>
          <w:sz w:val="32"/>
          <w:szCs w:val="32"/>
        </w:rPr>
        <w:t>GB 2761</w:t>
      </w:r>
      <w:r>
        <w:rPr>
          <w:rFonts w:ascii="仿宋" w:eastAsia="仿宋" w:hAnsi="仿宋" w:cs="仿宋_GB2312" w:hint="eastAsia"/>
          <w:sz w:val="32"/>
          <w:szCs w:val="32"/>
        </w:rPr>
        <w:t>）、《食品安全国家标准 食品中污染物限量》（GB 2762）、《食品安全国家标准 食品中农药最大残留限量》（GB 2763）、《食品安全国家标准</w:t>
      </w:r>
      <w:r>
        <w:rPr>
          <w:rFonts w:ascii="仿宋" w:eastAsia="仿宋" w:hAnsi="仿宋" w:cs="仿宋_GB2312"/>
          <w:sz w:val="32"/>
          <w:szCs w:val="32"/>
        </w:rPr>
        <w:t xml:space="preserve"> </w:t>
      </w:r>
      <w:r w:rsidRPr="005F260A">
        <w:rPr>
          <w:rFonts w:ascii="仿宋" w:eastAsia="仿宋" w:hAnsi="仿宋" w:cs="仿宋_GB2312" w:hint="eastAsia"/>
          <w:sz w:val="32"/>
          <w:szCs w:val="32"/>
        </w:rPr>
        <w:t>食品中兽药最大残留限量</w:t>
      </w:r>
      <w:r>
        <w:rPr>
          <w:rFonts w:ascii="仿宋" w:eastAsia="仿宋" w:hAnsi="仿宋" w:cs="仿宋_GB2312" w:hint="eastAsia"/>
          <w:sz w:val="32"/>
          <w:szCs w:val="32"/>
        </w:rPr>
        <w:t>》（</w:t>
      </w:r>
      <w:r w:rsidRPr="005F260A">
        <w:rPr>
          <w:rFonts w:ascii="仿宋" w:eastAsia="仿宋" w:hAnsi="仿宋" w:cs="仿宋_GB2312" w:hint="eastAsia"/>
          <w:sz w:val="32"/>
          <w:szCs w:val="32"/>
        </w:rPr>
        <w:t>GB 31650-2019</w:t>
      </w:r>
      <w:r>
        <w:rPr>
          <w:rFonts w:ascii="仿宋" w:eastAsia="仿宋" w:hAnsi="仿宋" w:cs="仿宋_GB2312"/>
          <w:sz w:val="32"/>
          <w:szCs w:val="32"/>
        </w:rPr>
        <w:t>0</w:t>
      </w:r>
      <w:r>
        <w:rPr>
          <w:rFonts w:ascii="仿宋" w:eastAsia="仿宋" w:hAnsi="仿宋" w:cs="仿宋_GB2312" w:hint="eastAsia"/>
          <w:sz w:val="32"/>
          <w:szCs w:val="32"/>
        </w:rPr>
        <w:t>）、</w:t>
      </w:r>
      <w:r w:rsidRPr="00C919C3">
        <w:rPr>
          <w:rFonts w:ascii="仿宋" w:eastAsia="仿宋" w:hAnsi="仿宋" w:cs="仿宋_GB2312"/>
          <w:sz w:val="32"/>
          <w:szCs w:val="32"/>
        </w:rPr>
        <w:t>农业农村部公告第250号</w:t>
      </w:r>
      <w:r w:rsidRPr="00C919C3">
        <w:rPr>
          <w:rFonts w:ascii="仿宋" w:eastAsia="仿宋" w:hAnsi="仿宋" w:cs="仿宋_GB2312" w:hint="eastAsia"/>
          <w:sz w:val="32"/>
          <w:szCs w:val="32"/>
        </w:rPr>
        <w:t>、</w:t>
      </w:r>
      <w:r w:rsidRPr="00C919C3">
        <w:rPr>
          <w:rFonts w:ascii="仿宋" w:eastAsia="仿宋" w:hAnsi="仿宋" w:cs="仿宋_GB2312"/>
          <w:sz w:val="32"/>
          <w:szCs w:val="32"/>
        </w:rPr>
        <w:t>整顿办函〔2010〕50 号</w:t>
      </w:r>
      <w:r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14:paraId="36916298" w14:textId="77777777" w:rsidR="00D548E0" w:rsidRPr="00813E80" w:rsidRDefault="00D548E0" w:rsidP="00D548E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（二）检验项目</w:t>
      </w:r>
    </w:p>
    <w:p w14:paraId="0280227C" w14:textId="77777777" w:rsidR="00D548E0" w:rsidRDefault="00D548E0" w:rsidP="00D548E0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食用农产品</w:t>
      </w:r>
      <w:r>
        <w:rPr>
          <w:rFonts w:ascii="仿宋" w:eastAsia="仿宋" w:hAnsi="仿宋" w:cs="仿宋_GB2312" w:hint="eastAsia"/>
          <w:sz w:val="32"/>
          <w:szCs w:val="32"/>
        </w:rPr>
        <w:t>抽检项目包括</w:t>
      </w:r>
      <w:r w:rsidRPr="008B15D9">
        <w:rPr>
          <w:rFonts w:ascii="仿宋_GB2312" w:eastAsia="仿宋_GB2312" w:hAnsi="仿宋_GB2312" w:cs="仿宋_GB2312" w:hint="eastAsia"/>
          <w:sz w:val="32"/>
          <w:szCs w:val="32"/>
        </w:rPr>
        <w:t>五氯酚酸钠（以五氯酚计）、甲氧苄啶、磺胺类（总量）、氯霉素、克伦特罗、莱克多巴胺、沙丁胺醇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8B15D9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恩诺沙星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8B15D9">
        <w:rPr>
          <w:rFonts w:ascii="仿宋_GB2312" w:eastAsia="仿宋_GB2312" w:hAnsi="仿宋_GB2312" w:cs="仿宋_GB2312" w:hint="eastAsia"/>
          <w:sz w:val="32"/>
          <w:szCs w:val="32"/>
        </w:rPr>
        <w:t>呋喃唑酮代谢物、呋喃西林代谢物、甲硝唑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8B15D9">
        <w:rPr>
          <w:rFonts w:ascii="仿宋_GB2312" w:eastAsia="仿宋_GB2312" w:hAnsi="仿宋_GB2312" w:cs="仿宋_GB2312" w:hint="eastAsia"/>
          <w:sz w:val="32"/>
          <w:szCs w:val="32"/>
        </w:rPr>
        <w:t>铬（以Cr计）、阿维菌素、毒死蜱、氟虫腈、甲拌磷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8B15D9">
        <w:rPr>
          <w:rFonts w:ascii="仿宋_GB2312" w:eastAsia="仿宋_GB2312" w:hAnsi="仿宋_GB2312" w:cs="仿宋_GB2312" w:hint="eastAsia"/>
          <w:sz w:val="32"/>
          <w:szCs w:val="32"/>
        </w:rPr>
        <w:t>铅(以Pb计)、镉(以Cd计)、赭曲霉毒素A、吡虫啉、环丙唑醇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8B15D9">
        <w:rPr>
          <w:rFonts w:ascii="仿宋_GB2312" w:eastAsia="仿宋_GB2312" w:hAnsi="仿宋_GB2312" w:cs="仿宋_GB2312" w:hint="eastAsia"/>
          <w:sz w:val="32"/>
          <w:szCs w:val="32"/>
        </w:rPr>
        <w:t>克百威、噻虫嗪、氧乐果、乙酰甲胺磷、苯醚甲环唑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8B15D9">
        <w:rPr>
          <w:rFonts w:ascii="仿宋_GB2312" w:eastAsia="仿宋_GB2312" w:hAnsi="仿宋_GB2312" w:cs="仿宋_GB2312" w:hint="eastAsia"/>
          <w:sz w:val="32"/>
          <w:szCs w:val="32"/>
        </w:rPr>
        <w:t>多菌灵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8B15D9">
        <w:rPr>
          <w:rFonts w:ascii="仿宋_GB2312" w:eastAsia="仿宋_GB2312" w:hAnsi="仿宋_GB2312" w:cs="仿宋_GB2312" w:hint="eastAsia"/>
          <w:sz w:val="32"/>
          <w:szCs w:val="32"/>
        </w:rPr>
        <w:t>噻虫胺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8B15D9">
        <w:rPr>
          <w:rFonts w:ascii="仿宋_GB2312" w:eastAsia="仿宋_GB2312" w:hAnsi="仿宋_GB2312" w:cs="仿宋_GB2312" w:hint="eastAsia"/>
          <w:sz w:val="32"/>
          <w:szCs w:val="32"/>
        </w:rPr>
        <w:t>敌敌畏、啶虫脒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444F6C">
        <w:rPr>
          <w:rFonts w:ascii="仿宋_GB2312" w:eastAsia="仿宋_GB2312" w:hAnsi="仿宋_GB2312" w:cs="仿宋_GB2312" w:hint="eastAsia"/>
          <w:sz w:val="32"/>
          <w:szCs w:val="32"/>
        </w:rPr>
        <w:t>阿维菌素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444F6C">
        <w:rPr>
          <w:rFonts w:ascii="仿宋_GB2312" w:eastAsia="仿宋_GB2312" w:hAnsi="仿宋_GB2312" w:cs="仿宋_GB2312" w:hint="eastAsia"/>
          <w:sz w:val="32"/>
          <w:szCs w:val="32"/>
        </w:rPr>
        <w:t>总砷(以As计)、百菌清、甲氨基阿维菌素苯甲酸盐、氯氟氰菊酯和高效氯氟氰菊酯、氯氰菊酯和高效氯氰菊酯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27636AE2" w14:textId="77777777" w:rsidR="00D548E0" w:rsidRPr="00813E80" w:rsidRDefault="00D548E0" w:rsidP="00D548E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十八、</w:t>
      </w:r>
      <w:r w:rsidRPr="00B52B4E">
        <w:rPr>
          <w:rFonts w:ascii="仿宋_GB2312" w:eastAsia="仿宋_GB2312" w:hAnsi="仿宋_GB2312" w:cs="仿宋_GB2312" w:hint="eastAsia"/>
          <w:sz w:val="32"/>
          <w:szCs w:val="32"/>
        </w:rPr>
        <w:t>炒货食品及坚果制品</w:t>
      </w:r>
    </w:p>
    <w:p w14:paraId="2C0837D8" w14:textId="77777777" w:rsidR="00D548E0" w:rsidRDefault="00D548E0" w:rsidP="00D548E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（一）抽检依据</w:t>
      </w:r>
    </w:p>
    <w:p w14:paraId="525327D8" w14:textId="77777777" w:rsidR="00D548E0" w:rsidRDefault="00D548E0" w:rsidP="00D548E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抽检依据是《食品安全国家标准 食品中污染物限量》（GB 2762）、</w:t>
      </w:r>
      <w:r w:rsidRPr="00ED6D45">
        <w:rPr>
          <w:rFonts w:ascii="仿宋" w:eastAsia="仿宋" w:hAnsi="仿宋" w:cs="仿宋_GB2312"/>
          <w:sz w:val="32"/>
          <w:szCs w:val="32"/>
        </w:rPr>
        <w:t>《食品安全国家标准 食品添加剂使用标准》</w:t>
      </w:r>
      <w:r>
        <w:rPr>
          <w:rFonts w:ascii="仿宋" w:eastAsia="仿宋" w:hAnsi="仿宋" w:cs="仿宋_GB2312" w:hint="eastAsia"/>
          <w:sz w:val="32"/>
          <w:szCs w:val="32"/>
        </w:rPr>
        <w:t>（</w:t>
      </w:r>
      <w:r w:rsidRPr="00ED6D45">
        <w:rPr>
          <w:rFonts w:ascii="仿宋" w:eastAsia="仿宋" w:hAnsi="仿宋" w:cs="仿宋_GB2312"/>
          <w:sz w:val="32"/>
          <w:szCs w:val="32"/>
        </w:rPr>
        <w:t>GB 2760-2014</w:t>
      </w:r>
      <w:r>
        <w:rPr>
          <w:rFonts w:ascii="仿宋" w:eastAsia="仿宋" w:hAnsi="仿宋" w:cs="仿宋_GB2312" w:hint="eastAsia"/>
          <w:sz w:val="32"/>
          <w:szCs w:val="32"/>
        </w:rPr>
        <w:t>）、</w:t>
      </w:r>
      <w:r w:rsidRPr="003334D8">
        <w:rPr>
          <w:rFonts w:ascii="仿宋" w:eastAsia="仿宋" w:hAnsi="仿宋" w:cs="仿宋_GB2312"/>
          <w:sz w:val="32"/>
          <w:szCs w:val="32"/>
        </w:rPr>
        <w:t>《食品安全国家标准 食品中真菌毒素限量》</w:t>
      </w:r>
      <w:r>
        <w:rPr>
          <w:rFonts w:ascii="仿宋" w:eastAsia="仿宋" w:hAnsi="仿宋" w:cs="仿宋_GB2312" w:hint="eastAsia"/>
          <w:sz w:val="32"/>
          <w:szCs w:val="32"/>
        </w:rPr>
        <w:t>（</w:t>
      </w:r>
      <w:r w:rsidRPr="003334D8">
        <w:rPr>
          <w:rFonts w:ascii="仿宋" w:eastAsia="仿宋" w:hAnsi="仿宋" w:cs="仿宋_GB2312"/>
          <w:sz w:val="32"/>
          <w:szCs w:val="32"/>
        </w:rPr>
        <w:t>GB 2761-2017</w:t>
      </w:r>
      <w:r>
        <w:rPr>
          <w:rFonts w:ascii="仿宋" w:eastAsia="仿宋" w:hAnsi="仿宋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14:paraId="5B2C6328" w14:textId="77777777" w:rsidR="00D548E0" w:rsidRPr="00813E80" w:rsidRDefault="00D548E0" w:rsidP="00D548E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（二）检验项目</w:t>
      </w:r>
    </w:p>
    <w:p w14:paraId="50E4DFA1" w14:textId="77777777" w:rsidR="00D548E0" w:rsidRPr="00C12B75" w:rsidRDefault="00D548E0" w:rsidP="00D548E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B52B4E">
        <w:rPr>
          <w:rFonts w:ascii="仿宋_GB2312" w:eastAsia="仿宋_GB2312" w:hAnsi="仿宋_GB2312" w:cs="仿宋_GB2312" w:hint="eastAsia"/>
          <w:sz w:val="32"/>
          <w:szCs w:val="32"/>
        </w:rPr>
        <w:t>炒货食品及坚果制品</w:t>
      </w:r>
      <w:r>
        <w:rPr>
          <w:rFonts w:ascii="仿宋" w:eastAsia="仿宋" w:hAnsi="仿宋" w:cs="仿宋_GB2312" w:hint="eastAsia"/>
          <w:sz w:val="32"/>
          <w:szCs w:val="32"/>
        </w:rPr>
        <w:t>抽检项目包括</w:t>
      </w:r>
      <w:r w:rsidRPr="008B15D9">
        <w:rPr>
          <w:rFonts w:ascii="仿宋_GB2312" w:eastAsia="仿宋_GB2312" w:hAnsi="仿宋_GB2312" w:cs="仿宋_GB2312" w:hint="eastAsia"/>
          <w:sz w:val="32"/>
          <w:szCs w:val="32"/>
        </w:rPr>
        <w:t>过氧化值(以脂肪计)、铅(以Pb计)、黄曲霉毒素B1、脱氢乙酸及其钠盐(以脱氢乙酸计)、糖精钠(以糖精计)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14:paraId="622E0E37" w14:textId="4631B029" w:rsidR="00D548E0" w:rsidRPr="00813E80" w:rsidRDefault="00D548E0" w:rsidP="00D548E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十</w:t>
      </w:r>
      <w:r>
        <w:rPr>
          <w:rFonts w:ascii="仿宋" w:eastAsia="仿宋" w:hAnsi="仿宋" w:cs="仿宋_GB2312" w:hint="eastAsia"/>
          <w:sz w:val="32"/>
          <w:szCs w:val="32"/>
        </w:rPr>
        <w:t>九</w:t>
      </w:r>
      <w:r>
        <w:rPr>
          <w:rFonts w:ascii="仿宋" w:eastAsia="仿宋" w:hAnsi="仿宋" w:cs="仿宋_GB2312" w:hint="eastAsia"/>
          <w:sz w:val="32"/>
          <w:szCs w:val="32"/>
        </w:rPr>
        <w:t>、</w:t>
      </w:r>
      <w:r w:rsidRPr="00B25313">
        <w:rPr>
          <w:rFonts w:ascii="仿宋_GB2312" w:eastAsia="仿宋_GB2312" w:hAnsi="仿宋_GB2312" w:cs="仿宋_GB2312" w:hint="eastAsia"/>
          <w:sz w:val="32"/>
          <w:szCs w:val="32"/>
        </w:rPr>
        <w:t>茶叶及相关制品</w:t>
      </w:r>
    </w:p>
    <w:p w14:paraId="1BE43C6F" w14:textId="77777777" w:rsidR="00D548E0" w:rsidRDefault="00D548E0" w:rsidP="00D548E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（一）抽检依据</w:t>
      </w:r>
    </w:p>
    <w:p w14:paraId="1DEF29BF" w14:textId="13FE424F" w:rsidR="00D548E0" w:rsidRDefault="00D548E0" w:rsidP="00D548E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抽检依据是《食品安全国家标准 食品中污染物限量》（GB 2762）</w:t>
      </w:r>
      <w:r>
        <w:rPr>
          <w:rFonts w:ascii="仿宋_GB2312" w:eastAsia="仿宋_GB2312" w:hAnsi="仿宋_GB2312" w:cs="仿宋_GB2312" w:hint="eastAsia"/>
          <w:sz w:val="32"/>
          <w:szCs w:val="32"/>
        </w:rPr>
        <w:t>等标准及产品明示标准和指标的要求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14:paraId="7B21396F" w14:textId="77777777" w:rsidR="00D548E0" w:rsidRPr="00813E80" w:rsidRDefault="00D548E0" w:rsidP="00D548E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（二）检验项目</w:t>
      </w:r>
    </w:p>
    <w:p w14:paraId="49B9F9ED" w14:textId="563A09BE" w:rsidR="00E05294" w:rsidRPr="00D548E0" w:rsidRDefault="00D548E0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B25313">
        <w:rPr>
          <w:rFonts w:ascii="仿宋_GB2312" w:eastAsia="仿宋_GB2312" w:hAnsi="仿宋_GB2312" w:cs="仿宋_GB2312" w:hint="eastAsia"/>
          <w:sz w:val="32"/>
          <w:szCs w:val="32"/>
        </w:rPr>
        <w:t>茶叶及相关制品</w:t>
      </w:r>
      <w:r>
        <w:rPr>
          <w:rFonts w:ascii="仿宋" w:eastAsia="仿宋" w:hAnsi="仿宋" w:cs="仿宋_GB2312" w:hint="eastAsia"/>
          <w:sz w:val="32"/>
          <w:szCs w:val="32"/>
        </w:rPr>
        <w:t>抽检项目包括</w:t>
      </w:r>
      <w:r w:rsidRPr="00777B78">
        <w:rPr>
          <w:rFonts w:ascii="仿宋_GB2312" w:eastAsia="仿宋_GB2312" w:hAnsi="仿宋_GB2312" w:cs="仿宋_GB2312" w:hint="eastAsia"/>
          <w:sz w:val="32"/>
          <w:szCs w:val="32"/>
        </w:rPr>
        <w:t>铅(以Pb计)、啶虫脒、克百威、</w:t>
      </w:r>
      <w:r w:rsidRPr="00777B78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炔螨特、毒死蜱、吡虫啉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sectPr w:rsidR="00E05294" w:rsidRPr="00D548E0">
      <w:pgSz w:w="11906" w:h="16838"/>
      <w:pgMar w:top="1440" w:right="1463" w:bottom="1440" w:left="146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13041" w14:textId="77777777" w:rsidR="00DB23E3" w:rsidRDefault="00DB23E3" w:rsidP="00D548E0">
      <w:r>
        <w:separator/>
      </w:r>
    </w:p>
  </w:endnote>
  <w:endnote w:type="continuationSeparator" w:id="0">
    <w:p w14:paraId="627DE1FD" w14:textId="77777777" w:rsidR="00DB23E3" w:rsidRDefault="00DB23E3" w:rsidP="00D5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oto Sans CJK JP Regular">
    <w:altName w:val="Arial"/>
    <w:charset w:val="00"/>
    <w:family w:val="swiss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58B7C" w14:textId="77777777" w:rsidR="00DB23E3" w:rsidRDefault="00DB23E3" w:rsidP="00D548E0">
      <w:r>
        <w:separator/>
      </w:r>
    </w:p>
  </w:footnote>
  <w:footnote w:type="continuationSeparator" w:id="0">
    <w:p w14:paraId="2B80FDD0" w14:textId="77777777" w:rsidR="00DB23E3" w:rsidRDefault="00DB23E3" w:rsidP="00D54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8B5A6A"/>
    <w:multiLevelType w:val="singleLevel"/>
    <w:tmpl w:val="9E8B5A6A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383F55B"/>
    <w:multiLevelType w:val="singleLevel"/>
    <w:tmpl w:val="0383F55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608313237">
    <w:abstractNumId w:val="1"/>
  </w:num>
  <w:num w:numId="2" w16cid:durableId="137454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B37"/>
    <w:rsid w:val="000016E1"/>
    <w:rsid w:val="0003690D"/>
    <w:rsid w:val="00036EB3"/>
    <w:rsid w:val="00060D1E"/>
    <w:rsid w:val="00066ADE"/>
    <w:rsid w:val="00070249"/>
    <w:rsid w:val="00071256"/>
    <w:rsid w:val="00092DC3"/>
    <w:rsid w:val="00093FE5"/>
    <w:rsid w:val="000B2481"/>
    <w:rsid w:val="000B64D7"/>
    <w:rsid w:val="000D273D"/>
    <w:rsid w:val="000F18F8"/>
    <w:rsid w:val="00105D0B"/>
    <w:rsid w:val="00144D33"/>
    <w:rsid w:val="0015109E"/>
    <w:rsid w:val="00184771"/>
    <w:rsid w:val="00185B06"/>
    <w:rsid w:val="001A366C"/>
    <w:rsid w:val="001A3C74"/>
    <w:rsid w:val="001A442F"/>
    <w:rsid w:val="001B43FF"/>
    <w:rsid w:val="001C4DC8"/>
    <w:rsid w:val="001F4E50"/>
    <w:rsid w:val="002010D0"/>
    <w:rsid w:val="00203602"/>
    <w:rsid w:val="00211B11"/>
    <w:rsid w:val="00226353"/>
    <w:rsid w:val="00227F5D"/>
    <w:rsid w:val="00241235"/>
    <w:rsid w:val="00243501"/>
    <w:rsid w:val="00262D97"/>
    <w:rsid w:val="002A6879"/>
    <w:rsid w:val="002A78F8"/>
    <w:rsid w:val="002C0BAD"/>
    <w:rsid w:val="00306C14"/>
    <w:rsid w:val="00324136"/>
    <w:rsid w:val="003519EF"/>
    <w:rsid w:val="003610E0"/>
    <w:rsid w:val="0036138E"/>
    <w:rsid w:val="003658D4"/>
    <w:rsid w:val="003737A8"/>
    <w:rsid w:val="003742A9"/>
    <w:rsid w:val="003810BD"/>
    <w:rsid w:val="003960DC"/>
    <w:rsid w:val="003A56E1"/>
    <w:rsid w:val="003B7897"/>
    <w:rsid w:val="003C0DA1"/>
    <w:rsid w:val="003C3EDE"/>
    <w:rsid w:val="003C53BE"/>
    <w:rsid w:val="003D4F99"/>
    <w:rsid w:val="003D7496"/>
    <w:rsid w:val="003F5286"/>
    <w:rsid w:val="00400350"/>
    <w:rsid w:val="00401835"/>
    <w:rsid w:val="0040273F"/>
    <w:rsid w:val="00410C68"/>
    <w:rsid w:val="00411356"/>
    <w:rsid w:val="00420F06"/>
    <w:rsid w:val="00431BC2"/>
    <w:rsid w:val="00433E12"/>
    <w:rsid w:val="00443775"/>
    <w:rsid w:val="00447967"/>
    <w:rsid w:val="0046242B"/>
    <w:rsid w:val="00471B94"/>
    <w:rsid w:val="004767AC"/>
    <w:rsid w:val="004A03DB"/>
    <w:rsid w:val="004A1592"/>
    <w:rsid w:val="004A2B8A"/>
    <w:rsid w:val="004A333B"/>
    <w:rsid w:val="004A4845"/>
    <w:rsid w:val="004C210B"/>
    <w:rsid w:val="004C3C95"/>
    <w:rsid w:val="004C5F67"/>
    <w:rsid w:val="004D0B2D"/>
    <w:rsid w:val="004E2F3B"/>
    <w:rsid w:val="004E3C36"/>
    <w:rsid w:val="004E3F89"/>
    <w:rsid w:val="004F67A9"/>
    <w:rsid w:val="00504196"/>
    <w:rsid w:val="005113D5"/>
    <w:rsid w:val="0051389C"/>
    <w:rsid w:val="00515237"/>
    <w:rsid w:val="0051613B"/>
    <w:rsid w:val="005170F2"/>
    <w:rsid w:val="005214E3"/>
    <w:rsid w:val="00541099"/>
    <w:rsid w:val="00543FE5"/>
    <w:rsid w:val="00557586"/>
    <w:rsid w:val="0057203E"/>
    <w:rsid w:val="00572BAB"/>
    <w:rsid w:val="0058414F"/>
    <w:rsid w:val="005A28DA"/>
    <w:rsid w:val="005A29A8"/>
    <w:rsid w:val="005B3070"/>
    <w:rsid w:val="005D7D61"/>
    <w:rsid w:val="005F50AC"/>
    <w:rsid w:val="005F6BBE"/>
    <w:rsid w:val="00600402"/>
    <w:rsid w:val="006102BB"/>
    <w:rsid w:val="006115FE"/>
    <w:rsid w:val="00623663"/>
    <w:rsid w:val="00623E1D"/>
    <w:rsid w:val="00630DED"/>
    <w:rsid w:val="006479FB"/>
    <w:rsid w:val="006559BB"/>
    <w:rsid w:val="006579D8"/>
    <w:rsid w:val="0066166D"/>
    <w:rsid w:val="00662627"/>
    <w:rsid w:val="006644DE"/>
    <w:rsid w:val="00665654"/>
    <w:rsid w:val="00667043"/>
    <w:rsid w:val="00685834"/>
    <w:rsid w:val="006A0103"/>
    <w:rsid w:val="006A2F4F"/>
    <w:rsid w:val="006A47A8"/>
    <w:rsid w:val="006D031A"/>
    <w:rsid w:val="006D0B89"/>
    <w:rsid w:val="006D4707"/>
    <w:rsid w:val="006D642B"/>
    <w:rsid w:val="006E2F81"/>
    <w:rsid w:val="006E350F"/>
    <w:rsid w:val="006E4480"/>
    <w:rsid w:val="006F78F3"/>
    <w:rsid w:val="00712F8A"/>
    <w:rsid w:val="00717400"/>
    <w:rsid w:val="007234A8"/>
    <w:rsid w:val="007342F4"/>
    <w:rsid w:val="00753E5A"/>
    <w:rsid w:val="007627F6"/>
    <w:rsid w:val="00767A4B"/>
    <w:rsid w:val="0077571D"/>
    <w:rsid w:val="00777E82"/>
    <w:rsid w:val="00783707"/>
    <w:rsid w:val="007851A0"/>
    <w:rsid w:val="007853BA"/>
    <w:rsid w:val="00791477"/>
    <w:rsid w:val="0079286F"/>
    <w:rsid w:val="007A1C57"/>
    <w:rsid w:val="007A3E3A"/>
    <w:rsid w:val="007C473D"/>
    <w:rsid w:val="007C65C0"/>
    <w:rsid w:val="007D1621"/>
    <w:rsid w:val="007E261F"/>
    <w:rsid w:val="007F1F00"/>
    <w:rsid w:val="007F7F1E"/>
    <w:rsid w:val="008138ED"/>
    <w:rsid w:val="0081481F"/>
    <w:rsid w:val="008239EF"/>
    <w:rsid w:val="00836412"/>
    <w:rsid w:val="00853571"/>
    <w:rsid w:val="00856241"/>
    <w:rsid w:val="00864B2F"/>
    <w:rsid w:val="00870A47"/>
    <w:rsid w:val="0087467E"/>
    <w:rsid w:val="00883B2F"/>
    <w:rsid w:val="008843D5"/>
    <w:rsid w:val="008862F9"/>
    <w:rsid w:val="008A50B2"/>
    <w:rsid w:val="008A616D"/>
    <w:rsid w:val="008A7229"/>
    <w:rsid w:val="008D3809"/>
    <w:rsid w:val="008F2873"/>
    <w:rsid w:val="008F701C"/>
    <w:rsid w:val="009103F4"/>
    <w:rsid w:val="009105B5"/>
    <w:rsid w:val="0091395C"/>
    <w:rsid w:val="00936F13"/>
    <w:rsid w:val="00945C35"/>
    <w:rsid w:val="0095062B"/>
    <w:rsid w:val="009601E2"/>
    <w:rsid w:val="009619A1"/>
    <w:rsid w:val="00966BEC"/>
    <w:rsid w:val="00990404"/>
    <w:rsid w:val="00994CB1"/>
    <w:rsid w:val="009951E8"/>
    <w:rsid w:val="009A3106"/>
    <w:rsid w:val="009B1F0C"/>
    <w:rsid w:val="009B290A"/>
    <w:rsid w:val="009C06CC"/>
    <w:rsid w:val="009C101E"/>
    <w:rsid w:val="009C79E8"/>
    <w:rsid w:val="009D4607"/>
    <w:rsid w:val="009E264D"/>
    <w:rsid w:val="009E30A5"/>
    <w:rsid w:val="009F1EEB"/>
    <w:rsid w:val="009F7FDE"/>
    <w:rsid w:val="00A04369"/>
    <w:rsid w:val="00A06F02"/>
    <w:rsid w:val="00A11C2E"/>
    <w:rsid w:val="00A15756"/>
    <w:rsid w:val="00A30976"/>
    <w:rsid w:val="00A448B6"/>
    <w:rsid w:val="00A5347B"/>
    <w:rsid w:val="00A604DD"/>
    <w:rsid w:val="00A631D5"/>
    <w:rsid w:val="00A632C7"/>
    <w:rsid w:val="00A83F59"/>
    <w:rsid w:val="00A92B15"/>
    <w:rsid w:val="00A95920"/>
    <w:rsid w:val="00AA008C"/>
    <w:rsid w:val="00AB7728"/>
    <w:rsid w:val="00AC197F"/>
    <w:rsid w:val="00AC41DC"/>
    <w:rsid w:val="00AC65C2"/>
    <w:rsid w:val="00AF2402"/>
    <w:rsid w:val="00B0153C"/>
    <w:rsid w:val="00B017CD"/>
    <w:rsid w:val="00B16E65"/>
    <w:rsid w:val="00B27063"/>
    <w:rsid w:val="00B363FA"/>
    <w:rsid w:val="00B507A0"/>
    <w:rsid w:val="00B5418B"/>
    <w:rsid w:val="00B61514"/>
    <w:rsid w:val="00B72408"/>
    <w:rsid w:val="00B7502A"/>
    <w:rsid w:val="00B85A46"/>
    <w:rsid w:val="00B973A5"/>
    <w:rsid w:val="00BB0B75"/>
    <w:rsid w:val="00BB1A1D"/>
    <w:rsid w:val="00BC320E"/>
    <w:rsid w:val="00BD2A73"/>
    <w:rsid w:val="00BE05DF"/>
    <w:rsid w:val="00BE5655"/>
    <w:rsid w:val="00BF0865"/>
    <w:rsid w:val="00BF0B92"/>
    <w:rsid w:val="00BF220C"/>
    <w:rsid w:val="00C005FF"/>
    <w:rsid w:val="00C019B3"/>
    <w:rsid w:val="00C04BC5"/>
    <w:rsid w:val="00C051D2"/>
    <w:rsid w:val="00C06EEF"/>
    <w:rsid w:val="00C10DA1"/>
    <w:rsid w:val="00C12B75"/>
    <w:rsid w:val="00C14C93"/>
    <w:rsid w:val="00C17D76"/>
    <w:rsid w:val="00C22648"/>
    <w:rsid w:val="00C27143"/>
    <w:rsid w:val="00C30CD9"/>
    <w:rsid w:val="00C33B78"/>
    <w:rsid w:val="00C414DF"/>
    <w:rsid w:val="00C46329"/>
    <w:rsid w:val="00C50B3E"/>
    <w:rsid w:val="00C5381D"/>
    <w:rsid w:val="00C711C8"/>
    <w:rsid w:val="00C82502"/>
    <w:rsid w:val="00C849BF"/>
    <w:rsid w:val="00C87C29"/>
    <w:rsid w:val="00CD01FA"/>
    <w:rsid w:val="00CD443C"/>
    <w:rsid w:val="00CD47AD"/>
    <w:rsid w:val="00CE2BC0"/>
    <w:rsid w:val="00CE3BED"/>
    <w:rsid w:val="00CF766C"/>
    <w:rsid w:val="00D04811"/>
    <w:rsid w:val="00D07237"/>
    <w:rsid w:val="00D108A4"/>
    <w:rsid w:val="00D13332"/>
    <w:rsid w:val="00D20336"/>
    <w:rsid w:val="00D2109C"/>
    <w:rsid w:val="00D26B56"/>
    <w:rsid w:val="00D35C3C"/>
    <w:rsid w:val="00D36133"/>
    <w:rsid w:val="00D42943"/>
    <w:rsid w:val="00D5448B"/>
    <w:rsid w:val="00D548E0"/>
    <w:rsid w:val="00D5578A"/>
    <w:rsid w:val="00D70919"/>
    <w:rsid w:val="00D91786"/>
    <w:rsid w:val="00D92F06"/>
    <w:rsid w:val="00DA200C"/>
    <w:rsid w:val="00DB23E3"/>
    <w:rsid w:val="00DC12AB"/>
    <w:rsid w:val="00DC59EC"/>
    <w:rsid w:val="00DC6C3D"/>
    <w:rsid w:val="00DE538C"/>
    <w:rsid w:val="00E00868"/>
    <w:rsid w:val="00E05294"/>
    <w:rsid w:val="00E05E44"/>
    <w:rsid w:val="00E13795"/>
    <w:rsid w:val="00E22EF3"/>
    <w:rsid w:val="00E3273F"/>
    <w:rsid w:val="00E47890"/>
    <w:rsid w:val="00E47AA6"/>
    <w:rsid w:val="00E605CA"/>
    <w:rsid w:val="00E63F80"/>
    <w:rsid w:val="00E77D8C"/>
    <w:rsid w:val="00E8564F"/>
    <w:rsid w:val="00EB4061"/>
    <w:rsid w:val="00EC1552"/>
    <w:rsid w:val="00EC5C77"/>
    <w:rsid w:val="00ED0966"/>
    <w:rsid w:val="00ED4A1F"/>
    <w:rsid w:val="00ED72D4"/>
    <w:rsid w:val="00ED7C05"/>
    <w:rsid w:val="00F02F0A"/>
    <w:rsid w:val="00F44C7C"/>
    <w:rsid w:val="00F56C32"/>
    <w:rsid w:val="00F90E61"/>
    <w:rsid w:val="00F964D1"/>
    <w:rsid w:val="00FD2B37"/>
    <w:rsid w:val="00FD4320"/>
    <w:rsid w:val="00FD679C"/>
    <w:rsid w:val="00FE0F09"/>
    <w:rsid w:val="00FE1BDD"/>
    <w:rsid w:val="00FE3E44"/>
    <w:rsid w:val="00FF6B92"/>
    <w:rsid w:val="06BA51D9"/>
    <w:rsid w:val="06FA1317"/>
    <w:rsid w:val="07BD7478"/>
    <w:rsid w:val="080554C9"/>
    <w:rsid w:val="09054B49"/>
    <w:rsid w:val="0A872817"/>
    <w:rsid w:val="0CE01172"/>
    <w:rsid w:val="0E7603CF"/>
    <w:rsid w:val="100E2F62"/>
    <w:rsid w:val="12750CD4"/>
    <w:rsid w:val="176A294E"/>
    <w:rsid w:val="18B230CB"/>
    <w:rsid w:val="1B442054"/>
    <w:rsid w:val="1B623FAB"/>
    <w:rsid w:val="1C0E0792"/>
    <w:rsid w:val="1C680298"/>
    <w:rsid w:val="1D7F6563"/>
    <w:rsid w:val="1DBC73F6"/>
    <w:rsid w:val="1F442384"/>
    <w:rsid w:val="23A26BC9"/>
    <w:rsid w:val="252A521F"/>
    <w:rsid w:val="31FC5330"/>
    <w:rsid w:val="32F85C2F"/>
    <w:rsid w:val="36145D8D"/>
    <w:rsid w:val="37EC0F0B"/>
    <w:rsid w:val="37FF6ABF"/>
    <w:rsid w:val="39410FA8"/>
    <w:rsid w:val="3F233FF3"/>
    <w:rsid w:val="40CB3045"/>
    <w:rsid w:val="40FF17B8"/>
    <w:rsid w:val="44415562"/>
    <w:rsid w:val="44571593"/>
    <w:rsid w:val="46DC3A81"/>
    <w:rsid w:val="47FE12B8"/>
    <w:rsid w:val="492B75CC"/>
    <w:rsid w:val="4A2C0732"/>
    <w:rsid w:val="4B9E56A6"/>
    <w:rsid w:val="4C773E87"/>
    <w:rsid w:val="4E995F9C"/>
    <w:rsid w:val="51E81A04"/>
    <w:rsid w:val="525548AD"/>
    <w:rsid w:val="52DB75AA"/>
    <w:rsid w:val="546C438E"/>
    <w:rsid w:val="57302075"/>
    <w:rsid w:val="577F6979"/>
    <w:rsid w:val="5C48699E"/>
    <w:rsid w:val="5C974787"/>
    <w:rsid w:val="5DE16A3E"/>
    <w:rsid w:val="5F315F1F"/>
    <w:rsid w:val="60FD1AAF"/>
    <w:rsid w:val="61A42F25"/>
    <w:rsid w:val="63077A44"/>
    <w:rsid w:val="66EC4C68"/>
    <w:rsid w:val="69E96668"/>
    <w:rsid w:val="6FB6413C"/>
    <w:rsid w:val="73A16A2A"/>
    <w:rsid w:val="745526BB"/>
    <w:rsid w:val="74850F4D"/>
    <w:rsid w:val="7B053866"/>
    <w:rsid w:val="7C544F27"/>
    <w:rsid w:val="7F56383A"/>
    <w:rsid w:val="7F6D1C96"/>
    <w:rsid w:val="7F8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A1076D"/>
  <w15:docId w15:val="{9B5ED97D-E0C3-45D6-BAA9-AF8C145D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unhideWhenUsed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ind w:left="651"/>
      <w:jc w:val="left"/>
    </w:pPr>
    <w:rPr>
      <w:rFonts w:ascii="Noto Sans CJK JP Regular" w:eastAsia="Noto Sans CJK JP Regular" w:hAnsi="Noto Sans CJK JP Regular" w:cs="Noto Sans CJK JP Regular"/>
      <w:kern w:val="0"/>
      <w:szCs w:val="21"/>
      <w:lang w:val="zh-CN" w:bidi="zh-CN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正文文本 字符"/>
    <w:basedOn w:val="a0"/>
    <w:link w:val="a3"/>
    <w:uiPriority w:val="1"/>
    <w:qFormat/>
    <w:rPr>
      <w:rFonts w:ascii="Noto Sans CJK JP Regular" w:eastAsia="Noto Sans CJK JP Regular" w:hAnsi="Noto Sans CJK JP Regular" w:cs="Noto Sans CJK JP Regular"/>
      <w:sz w:val="21"/>
      <w:szCs w:val="21"/>
      <w:lang w:val="zh-CN" w:bidi="zh-CN"/>
    </w:rPr>
  </w:style>
  <w:style w:type="paragraph" w:styleId="a9">
    <w:name w:val="List Paragraph"/>
    <w:basedOn w:val="a"/>
    <w:uiPriority w:val="1"/>
    <w:unhideWhenUsed/>
    <w:qFormat/>
    <w:pPr>
      <w:ind w:firstLineChars="200" w:firstLine="420"/>
    </w:pPr>
  </w:style>
  <w:style w:type="paragraph" w:styleId="2">
    <w:name w:val="Body Text 2"/>
    <w:basedOn w:val="a"/>
    <w:link w:val="20"/>
    <w:uiPriority w:val="99"/>
    <w:unhideWhenUsed/>
    <w:rsid w:val="00C12B75"/>
    <w:pPr>
      <w:spacing w:after="120" w:line="480" w:lineRule="auto"/>
    </w:pPr>
    <w:rPr>
      <w:rFonts w:ascii="Times New Roman" w:eastAsia="宋体" w:hAnsi="Times New Roman" w:cs="Times New Roman"/>
      <w:szCs w:val="24"/>
    </w:rPr>
  </w:style>
  <w:style w:type="character" w:customStyle="1" w:styleId="20">
    <w:name w:val="正文文本 2 字符"/>
    <w:basedOn w:val="a0"/>
    <w:link w:val="2"/>
    <w:uiPriority w:val="99"/>
    <w:rsid w:val="00C12B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695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zmj zmnj</dc:creator>
  <cp:lastModifiedBy>守禄 张</cp:lastModifiedBy>
  <cp:revision>47</cp:revision>
  <dcterms:created xsi:type="dcterms:W3CDTF">2020-05-19T03:51:00Z</dcterms:created>
  <dcterms:modified xsi:type="dcterms:W3CDTF">2023-10-13T03:29:00Z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CF972019083642089C4901423EA64D7D</vt:lpwstr>
  </property>
</Properties>
</file>