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一、淀粉及</w:t>
      </w:r>
      <w:r>
        <w:rPr>
          <w:rFonts w:ascii="仿宋_GB2312" w:hAnsi="仿宋_GB2312" w:eastAsia="仿宋_GB2312" w:cs="仿宋_GB2312"/>
          <w:sz w:val="32"/>
          <w:szCs w:val="32"/>
        </w:rPr>
        <w:t>淀粉制品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抽检依据是GB 2760-2014《食品安全国家标准 食品添加剂使用标准》。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淀粉及</w:t>
      </w:r>
      <w:r>
        <w:rPr>
          <w:rFonts w:ascii="仿宋_GB2312" w:hAnsi="仿宋_GB2312" w:eastAsia="仿宋_GB2312" w:cs="仿宋_GB2312"/>
          <w:sz w:val="32"/>
          <w:szCs w:val="32"/>
        </w:rPr>
        <w:t>淀粉制品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抽检项目包括苯甲酸及其钠盐(以苯甲酸计)、山梨酸及其钾盐(以山梨酸计)、铝的残留量(干样品,以Al计)。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二、速冻食品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速冻食品抽检项目包括糖精钠(以糖精计)。</w:t>
      </w:r>
    </w:p>
    <w:p>
      <w:pPr>
        <w:pStyle w:val="7"/>
        <w:spacing w:line="560" w:lineRule="exact"/>
        <w:ind w:left="72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三、方便食品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 2760-2014《食品安全国家标准 食品添加剂使用标准》。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方便食品抽检项目包括苯甲酸及其钠盐(以苯甲酸计)、山梨酸及其钾盐(以山梨酸计)、脱氢乙酸及其钠盐(以脱氢乙酸计)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、糖精钠(以糖精计)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四、酒类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 2762-2017《食品安全国家标准 食品中污染物限量》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2757-2012《食品安全国家标准 蒸馏酒及其配制酒》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食品添加剂使用标准》、GB/T 10781.2-2006《清香型白酒》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GB/T 10781.1-2021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白酒质量要求 第1部分：浓香型白酒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GB/T 10781.3-2006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米香型白酒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GB/T 20822-2007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固液法白酒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》、Q/YCL 0004S-2019《配制酒》、标签标示值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GB/T 13662-2018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黄酒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GB/T 20821-2007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液态法白酒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等线" w:hAnsi="等线" w:eastAsia="等线" w:cs="宋体"/>
          <w:color w:val="000000"/>
          <w:kern w:val="0"/>
          <w:sz w:val="2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酒类抽检项目包括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酒精度、甲醇、氰化物(以HCN计)、甜蜜素(以环己基氨基磺酸计)、铅(以Pb计)、总酯、糖精钠(以糖精计)、总酸(以乙酸计)、乙酸乙酯、氨基酸态氮、苯甲酸及其钠盐(以苯甲酸计)、山梨酸及其钾盐(以山梨酸计)。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五、粮食加工品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2761-2017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食品中真菌毒素限量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》、Q/JSH 0011S-2020《挂面》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粮食加工品抽检项目包括铅</w:t>
      </w:r>
      <w:r>
        <w:rPr>
          <w:rFonts w:hint="eastAsia" w:ascii="仿宋_GB2312" w:hAnsi="仿宋_GB2312" w:eastAsia="仿宋_GB2312" w:cs="仿宋_GB2312"/>
          <w:sz w:val="32"/>
          <w:szCs w:val="32"/>
        </w:rPr>
        <w:t>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铬</w:t>
      </w:r>
      <w:r>
        <w:rPr>
          <w:rFonts w:hint="eastAsia" w:ascii="仿宋_GB2312" w:hAnsi="仿宋_GB2312" w:eastAsia="仿宋_GB2312" w:cs="仿宋_GB2312"/>
          <w:sz w:val="32"/>
          <w:szCs w:val="32"/>
        </w:rPr>
        <w:t>(以Cr计)、镉(</w:t>
      </w:r>
      <w:r>
        <w:rPr>
          <w:rFonts w:hint="eastAsia" w:ascii="仿宋_GB2312" w:hAnsi="仿宋_GB2312" w:eastAsia="仿宋_GB2312" w:cs="仿宋_GB2312"/>
          <w:sz w:val="32"/>
          <w:szCs w:val="32"/>
        </w:rPr>
        <w:t>以Cd计)、玉米赤霉烯酮、黄曲霉毒素B1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肉制品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、GB 29921-2021《食品安全国家标准 预包装食品中致病菌限量》。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肉制品抽</w:t>
      </w:r>
      <w:r>
        <w:rPr>
          <w:rFonts w:hint="eastAsia" w:ascii="仿宋_GB2312" w:hAnsi="仿宋_GB2312" w:eastAsia="仿宋_GB2312" w:cs="仿宋_GB2312"/>
          <w:sz w:val="32"/>
          <w:szCs w:val="32"/>
        </w:rPr>
        <w:t>检项目苯甲酸及其钠盐(以苯甲酸计)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</w:t>
      </w:r>
      <w:r>
        <w:rPr>
          <w:rFonts w:hint="eastAsia" w:ascii="仿宋_GB2312" w:hAnsi="仿宋_GB2312" w:eastAsia="仿宋_GB2312" w:cs="仿宋_GB2312"/>
          <w:sz w:val="32"/>
          <w:szCs w:val="32"/>
        </w:rPr>
        <w:t>钠(以糖精计)、亚硝酸盐(</w:t>
      </w:r>
      <w:r>
        <w:rPr>
          <w:rFonts w:hint="eastAsia" w:ascii="仿宋_GB2312" w:hAnsi="仿宋_GB2312" w:eastAsia="仿宋_GB2312" w:cs="仿宋_GB2312"/>
          <w:sz w:val="32"/>
          <w:szCs w:val="32"/>
        </w:rPr>
        <w:t>以亚硝酸钠计)、金黄色葡萄球菌</w:t>
      </w:r>
      <w:r>
        <w:rPr>
          <w:rFonts w:hint="eastAsia" w:ascii="仿宋_GB2312" w:hAnsi="仿宋_GB2312" w:eastAsia="仿宋_GB2312" w:cs="仿宋_GB2312"/>
          <w:sz w:val="32"/>
          <w:szCs w:val="32"/>
        </w:rPr>
        <w:t>、沙门氏</w:t>
      </w:r>
      <w:r>
        <w:rPr>
          <w:rFonts w:hint="eastAsia" w:ascii="仿宋_GB2312" w:hAnsi="仿宋_GB2312" w:eastAsia="仿宋_GB2312" w:cs="仿宋_GB2312"/>
          <w:sz w:val="32"/>
          <w:szCs w:val="32"/>
        </w:rPr>
        <w:t>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、山梨酸及其钾盐(以山梨酸计)、脱氢乙酸及其钠盐(以脱氢乙酸计)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七、餐饮食品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2761-2017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食品中真菌毒素限量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》、整顿办函〔2011〕1 号 全国食品安全整顿工作办公室关于印发《食品中可能违法添加的非食用物质和易滥用的食品添加剂品种名单（第五批）》的通知、中华人民共和国卫生部、国 家食品药品监督管理局公 告 2012 年第 10 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餐饮食品抽检项目包括苯甲酸及其钠盐(以苯甲酸计)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铬(以Cr计)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黄曲霉毒素B1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、可待因、吗啡、那可丁、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糖精钠(以糖精计)、亚硝酸盐(以亚硝酸钠计)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、罂粟碱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八、食用油、油脂及其制品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抽检依据是Q/LLH 0017S-2022《食用植物调和油》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2716-2018《食品安全国家标准 植物油》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GB/T 1535-2017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大豆油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GB/T 1536-2004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菜籽油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GB/T 8233-2018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芝麻油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SB/T 10292-1998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食用调和油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》、GB/T 8235-2019《亚麻籽油》、Q/02A3211S-2021《大豆油（豆油）》、Q/BBAH0025S-2020《玉米油》、Q/LLH0014S-2022《玉米油（玉米胚芽油）》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食用油、油脂及其制品抽检项目包括酸价、过氧化值、溶剂残留量、特丁基对苯二</w:t>
      </w:r>
      <w:r>
        <w:rPr>
          <w:rFonts w:hint="eastAsia" w:ascii="仿宋_GB2312" w:hAnsi="仿宋_GB2312" w:eastAsia="仿宋_GB2312" w:cs="仿宋_GB2312"/>
          <w:sz w:val="32"/>
          <w:szCs w:val="32"/>
        </w:rPr>
        <w:t>酚(TBHQ)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、极性组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九、豆制品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豆制品抽检项目包括苯甲酸及其钠盐(以苯甲酸计)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铝的残留量(干样品,以Al计)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山梨酸及其钾盐(以山梨酸计)、糖精钠(以糖精计)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糕点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抽检依据是GB 2760-2014《食品安全国家标准 食品添加剂使用标准》。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糕点抽检项目包括苯甲酸及其钠盐(以苯甲酸计)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铝的残留量(干样品,以Al计)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调味品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2719-2018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食醋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GB/T 18187-2000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酿造食醋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》、Q/LMK0003S-2020《花椒油（麻椒油）》、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标签标示值</w:t>
      </w:r>
      <w:r>
        <w:rPr>
          <w:rFonts w:ascii="仿宋_GB2312" w:hAnsi="仿宋_GB2312" w:eastAsia="仿宋_GB2312" w:cs="仿宋_GB2312"/>
          <w:sz w:val="32"/>
          <w:szCs w:val="32"/>
        </w:rPr>
        <w:t xml:space="preserve"> 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调味品抽检项目包</w:t>
      </w:r>
      <w:r>
        <w:rPr>
          <w:rFonts w:hint="eastAsia" w:ascii="仿宋_GB2312" w:hAnsi="仿宋_GB2312" w:eastAsia="仿宋_GB2312" w:cs="仿宋_GB2312"/>
          <w:sz w:val="32"/>
          <w:szCs w:val="32"/>
        </w:rPr>
        <w:t>括不挥发酸(以乳酸计)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苯甲酸及其钠盐(以苯甲酸计)、过氧化值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、菌落总数、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</w:t>
      </w:r>
      <w:r>
        <w:rPr>
          <w:rFonts w:hint="eastAsia" w:ascii="仿宋_GB2312" w:hAnsi="仿宋_GB2312" w:eastAsia="仿宋_GB2312" w:cs="仿宋_GB2312"/>
          <w:sz w:val="32"/>
          <w:szCs w:val="32"/>
        </w:rPr>
        <w:t>)、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、糖精钠(以糖精计)、总酸(以乙酸计)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饮料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、GB 19298-2014《食品安全国家标准 包装饮用水》、GB/T 31325-2014《植物蛋白饮料 核桃露(乳)》、GB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、Q/HBYY 0002S-2019《核桃杏仁露(乳)》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饮料抽检项目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包括蛋白质、脱氢乙酸及</w:t>
      </w:r>
      <w:r>
        <w:rPr>
          <w:rFonts w:hint="eastAsia" w:ascii="仿宋_GB2312" w:hAnsi="仿宋_GB2312" w:eastAsia="仿宋_GB2312" w:cs="仿宋_GB2312"/>
          <w:sz w:val="32"/>
          <w:szCs w:val="32"/>
        </w:rPr>
        <w:t>其钠盐(以脱氢乙酸计)、亚硝酸盐（以NO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-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、余</w:t>
      </w:r>
      <w:r>
        <w:rPr>
          <w:rFonts w:hint="eastAsia" w:ascii="仿宋_GB2312" w:hAnsi="仿宋_GB2312" w:eastAsia="仿宋_GB2312" w:cs="仿宋_GB2312"/>
          <w:sz w:val="32"/>
          <w:szCs w:val="32"/>
        </w:rPr>
        <w:t>氯(游离氯)、阴离</w:t>
      </w:r>
      <w:r>
        <w:rPr>
          <w:rFonts w:hint="eastAsia" w:ascii="仿宋_GB2312" w:hAnsi="仿宋_GB2312" w:eastAsia="仿宋_GB2312" w:cs="仿宋_GB2312"/>
          <w:sz w:val="32"/>
          <w:szCs w:val="32"/>
        </w:rPr>
        <w:t>子合成洗涤剂、大肠菌群、铜绿假单胞菌。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53735C"/>
    <w:multiLevelType w:val="multilevel"/>
    <w:tmpl w:val="1B53735C"/>
    <w:lvl w:ilvl="0" w:tentative="0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Q1MTJiZTJlNmRhMDBhZDJkMzNkMGQ5YzcwZTZiZTQifQ=="/>
  </w:docVars>
  <w:rsids>
    <w:rsidRoot w:val="421A386D"/>
    <w:rsid w:val="001B20B4"/>
    <w:rsid w:val="001B7FC6"/>
    <w:rsid w:val="002E4863"/>
    <w:rsid w:val="004B405B"/>
    <w:rsid w:val="004D7C69"/>
    <w:rsid w:val="005D52BE"/>
    <w:rsid w:val="00613575"/>
    <w:rsid w:val="0064095F"/>
    <w:rsid w:val="007663A7"/>
    <w:rsid w:val="007B33A1"/>
    <w:rsid w:val="0087283F"/>
    <w:rsid w:val="008B792B"/>
    <w:rsid w:val="00907F31"/>
    <w:rsid w:val="009355E7"/>
    <w:rsid w:val="00952731"/>
    <w:rsid w:val="00AF42D2"/>
    <w:rsid w:val="00B5449A"/>
    <w:rsid w:val="00C011FC"/>
    <w:rsid w:val="00C148B7"/>
    <w:rsid w:val="00E91B38"/>
    <w:rsid w:val="00EE710D"/>
    <w:rsid w:val="00F61EA0"/>
    <w:rsid w:val="00FB48CF"/>
    <w:rsid w:val="21374CD0"/>
    <w:rsid w:val="270A4F07"/>
    <w:rsid w:val="2BE5432B"/>
    <w:rsid w:val="2BED2CF9"/>
    <w:rsid w:val="30D12FF5"/>
    <w:rsid w:val="421A386D"/>
    <w:rsid w:val="4D88228C"/>
    <w:rsid w:val="791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3B565D-F028-4254-88AE-780DB291B8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6</Pages>
  <Words>2048</Words>
  <Characters>2572</Characters>
  <Lines>14</Lines>
  <Paragraphs>3</Paragraphs>
  <TotalTime>13</TotalTime>
  <ScaleCrop>false</ScaleCrop>
  <LinksUpToDate>false</LinksUpToDate>
  <CharactersWithSpaces>2659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2021-07-07T09:19:00Z</dcterms:created>
  <dc:creator>Administrator</dc:creator>
  <cp:lastModifiedBy>疯狂的小绵羊</cp:lastModifiedBy>
  <dcterms:modified xsi:type="dcterms:W3CDTF">2022-11-21T03:23:37Z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D9DED86A98554B6CAE575E365282EC97</vt:lpwstr>
  </property>
</Properties>
</file>