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 xml:space="preserve">附件1：      </w:t>
      </w:r>
    </w:p>
    <w:p>
      <w:pPr>
        <w:ind w:firstLine="3253" w:firstLineChars="900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spacing w:line="590" w:lineRule="exact"/>
        <w:ind w:firstLine="627" w:firstLineChars="19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zh-CN"/>
        </w:rPr>
        <w:t>本期公布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sz w:val="32"/>
          <w:szCs w:val="32"/>
        </w:rPr>
        <w:t>批次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风险监测</w:t>
      </w:r>
      <w:r>
        <w:rPr>
          <w:rFonts w:hint="eastAsia" w:ascii="仿宋" w:hAnsi="仿宋" w:eastAsia="仿宋" w:cs="仿宋_GB2312"/>
          <w:sz w:val="32"/>
          <w:szCs w:val="32"/>
        </w:rPr>
        <w:t>结果,全部为乳制品大类样品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。</w:t>
      </w:r>
      <w:r>
        <w:rPr>
          <w:rFonts w:hint="eastAsia" w:ascii="仿宋" w:hAnsi="仿宋" w:eastAsia="仿宋" w:cs="仿宋_GB2312"/>
          <w:sz w:val="32"/>
          <w:szCs w:val="32"/>
        </w:rPr>
        <w:t>根据食品安全国家标准，检测结果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sz w:val="32"/>
          <w:szCs w:val="32"/>
        </w:rPr>
        <w:t>个样品全部合格。检验项目为：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一、乳制品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抽检依据是根据：</w:t>
      </w:r>
      <w:r>
        <w:rPr>
          <w:rFonts w:hint="default" w:ascii="仿宋" w:hAnsi="仿宋" w:eastAsia="仿宋" w:cs="仿宋_GB2312"/>
          <w:sz w:val="32"/>
          <w:szCs w:val="32"/>
        </w:rPr>
        <w:t>GB 25190-2010《食品安全国家标准 灭菌乳》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Fonts w:hint="default" w:ascii="仿宋" w:hAnsi="仿宋" w:eastAsia="仿宋" w:cs="仿宋_GB2312"/>
          <w:sz w:val="32"/>
          <w:szCs w:val="32"/>
        </w:rPr>
        <w:t>GB 2519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default" w:ascii="仿宋" w:hAnsi="仿宋" w:eastAsia="仿宋" w:cs="仿宋_GB2312"/>
          <w:sz w:val="32"/>
          <w:szCs w:val="32"/>
        </w:rPr>
        <w:t xml:space="preserve">-2010《食品安全国家标准 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调制</w:t>
      </w:r>
      <w:r>
        <w:rPr>
          <w:rFonts w:hint="default" w:ascii="仿宋" w:hAnsi="仿宋" w:eastAsia="仿宋" w:cs="仿宋_GB2312"/>
          <w:sz w:val="32"/>
          <w:szCs w:val="32"/>
        </w:rPr>
        <w:t>乳》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Fonts w:hint="default" w:ascii="仿宋" w:hAnsi="仿宋" w:eastAsia="仿宋" w:cs="仿宋_GB2312"/>
          <w:sz w:val="32"/>
          <w:szCs w:val="32"/>
        </w:rPr>
        <w:t xml:space="preserve">GB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19302</w:t>
      </w:r>
      <w:r>
        <w:rPr>
          <w:rFonts w:hint="default" w:ascii="仿宋" w:hAnsi="仿宋" w:eastAsia="仿宋" w:cs="仿宋_GB2312"/>
          <w:sz w:val="32"/>
          <w:szCs w:val="32"/>
        </w:rPr>
        <w:t xml:space="preserve">-2010《食品安全国家标准 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发酵</w:t>
      </w:r>
      <w:r>
        <w:rPr>
          <w:rFonts w:hint="default" w:ascii="仿宋" w:hAnsi="仿宋" w:eastAsia="仿宋" w:cs="仿宋_GB2312"/>
          <w:sz w:val="32"/>
          <w:szCs w:val="32"/>
        </w:rPr>
        <w:t>乳》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sz w:val="32"/>
          <w:szCs w:val="32"/>
        </w:rPr>
        <w:t>卫生部、工业和信息化部、农业部、工商总局、质检总局公告2011年第10号标准的要求。</w:t>
      </w:r>
    </w:p>
    <w:p>
      <w:pPr>
        <w:numPr>
          <w:ilvl w:val="0"/>
          <w:numId w:val="2"/>
        </w:num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检验项目</w:t>
      </w:r>
    </w:p>
    <w:p>
      <w:pPr>
        <w:spacing w:line="640" w:lineRule="exact"/>
        <w:ind w:firstLine="640" w:firstLineChars="200"/>
        <w:rPr>
          <w:rFonts w:ascii="仿宋" w:hAnsi="仿宋" w:eastAsia="仿宋" w:cs="仿宋_GB2312"/>
          <w:sz w:val="32"/>
          <w:szCs w:val="32"/>
          <w:lang w:val="zh-CN"/>
        </w:rPr>
      </w:pPr>
      <w:r>
        <w:rPr>
          <w:rFonts w:hint="eastAsia" w:ascii="仿宋" w:hAnsi="仿宋" w:eastAsia="仿宋" w:cs="仿宋_GB2312"/>
          <w:sz w:val="32"/>
          <w:szCs w:val="32"/>
        </w:rPr>
        <w:t>1、发酵乳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批次，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检测项目为：蛋白质、三聚氰胺等</w:t>
      </w:r>
      <w:r>
        <w:rPr>
          <w:rFonts w:hint="eastAsia" w:ascii="仿宋" w:hAnsi="仿宋" w:eastAsia="仿宋" w:cs="仿宋_GB2312"/>
          <w:sz w:val="32"/>
          <w:szCs w:val="32"/>
        </w:rPr>
        <w:t>2项指标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。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val="zh-CN"/>
        </w:rPr>
      </w:pPr>
      <w:r>
        <w:rPr>
          <w:rFonts w:hint="eastAsia" w:ascii="仿宋" w:hAnsi="仿宋" w:eastAsia="仿宋" w:cs="仿宋_GB2312"/>
          <w:sz w:val="32"/>
          <w:szCs w:val="32"/>
        </w:rPr>
        <w:t>2、灭菌乳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</w:rPr>
        <w:t>批次，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检测项目为：蛋白质、三聚氰胺等</w:t>
      </w:r>
      <w:r>
        <w:rPr>
          <w:rFonts w:hint="eastAsia" w:ascii="仿宋" w:hAnsi="仿宋" w:eastAsia="仿宋" w:cs="仿宋_GB2312"/>
          <w:sz w:val="32"/>
          <w:szCs w:val="32"/>
        </w:rPr>
        <w:t>2项指标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。</w:t>
      </w:r>
    </w:p>
    <w:p>
      <w:pPr>
        <w:spacing w:line="640" w:lineRule="exact"/>
        <w:ind w:firstLine="640" w:firstLineChars="200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3、调制乳3批次，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检测项目为：蛋白质、三聚氰胺等</w:t>
      </w:r>
      <w:r>
        <w:rPr>
          <w:rFonts w:hint="eastAsia" w:ascii="仿宋" w:hAnsi="仿宋" w:eastAsia="仿宋" w:cs="仿宋_GB2312"/>
          <w:sz w:val="32"/>
          <w:szCs w:val="32"/>
        </w:rPr>
        <w:t>2项指标</w:t>
      </w:r>
      <w:r>
        <w:rPr>
          <w:rFonts w:hint="eastAsia" w:ascii="仿宋" w:hAnsi="仿宋" w:eastAsia="仿宋" w:cs="仿宋_GB2312"/>
          <w:sz w:val="32"/>
          <w:szCs w:val="32"/>
          <w:lang w:val="zh-CN"/>
        </w:rPr>
        <w:t>。</w:t>
      </w:r>
    </w:p>
    <w:p>
      <w:pPr>
        <w:spacing w:line="640" w:lineRule="exact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</w:lvl>
  </w:abstractNum>
  <w:abstractNum w:abstractNumId="1">
    <w:nsid w:val="58ABFADD"/>
    <w:multiLevelType w:val="singleLevel"/>
    <w:tmpl w:val="58ABFADD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yZjA3MjcwYjZjODk4MGVmNzA5MzVkMTRiZGNjZDUifQ=="/>
  </w:docVars>
  <w:rsids>
    <w:rsidRoot w:val="00A06660"/>
    <w:rsid w:val="00021128"/>
    <w:rsid w:val="000331CB"/>
    <w:rsid w:val="00097B71"/>
    <w:rsid w:val="000E09EE"/>
    <w:rsid w:val="00100903"/>
    <w:rsid w:val="00170EB0"/>
    <w:rsid w:val="001B5266"/>
    <w:rsid w:val="001E5DF3"/>
    <w:rsid w:val="003B1320"/>
    <w:rsid w:val="003B5802"/>
    <w:rsid w:val="004B1C0A"/>
    <w:rsid w:val="005D0E50"/>
    <w:rsid w:val="005D6F77"/>
    <w:rsid w:val="00676078"/>
    <w:rsid w:val="00691657"/>
    <w:rsid w:val="006B075A"/>
    <w:rsid w:val="006C2F22"/>
    <w:rsid w:val="006D441C"/>
    <w:rsid w:val="006E3BFB"/>
    <w:rsid w:val="00754D95"/>
    <w:rsid w:val="007C6614"/>
    <w:rsid w:val="0087236F"/>
    <w:rsid w:val="008C427B"/>
    <w:rsid w:val="008E72CC"/>
    <w:rsid w:val="009220D0"/>
    <w:rsid w:val="00950783"/>
    <w:rsid w:val="00962097"/>
    <w:rsid w:val="009A2604"/>
    <w:rsid w:val="00A06660"/>
    <w:rsid w:val="00A64CB5"/>
    <w:rsid w:val="00AC09C3"/>
    <w:rsid w:val="00AC7C00"/>
    <w:rsid w:val="00B05A25"/>
    <w:rsid w:val="00B27511"/>
    <w:rsid w:val="00B34173"/>
    <w:rsid w:val="00B3550F"/>
    <w:rsid w:val="00B77A02"/>
    <w:rsid w:val="00BB34F9"/>
    <w:rsid w:val="00C10A0C"/>
    <w:rsid w:val="00C40C77"/>
    <w:rsid w:val="00CC64E8"/>
    <w:rsid w:val="00D324C2"/>
    <w:rsid w:val="00D90E13"/>
    <w:rsid w:val="00DA7C4D"/>
    <w:rsid w:val="00DF7079"/>
    <w:rsid w:val="00E7102D"/>
    <w:rsid w:val="00EC62BA"/>
    <w:rsid w:val="00EF35D7"/>
    <w:rsid w:val="00EF4E85"/>
    <w:rsid w:val="00F669C1"/>
    <w:rsid w:val="00FB550A"/>
    <w:rsid w:val="00FD76F1"/>
    <w:rsid w:val="00FF0AC9"/>
    <w:rsid w:val="019362A4"/>
    <w:rsid w:val="03801149"/>
    <w:rsid w:val="04364F97"/>
    <w:rsid w:val="054E3031"/>
    <w:rsid w:val="065313D6"/>
    <w:rsid w:val="06805171"/>
    <w:rsid w:val="06B72B71"/>
    <w:rsid w:val="071E2A78"/>
    <w:rsid w:val="07966953"/>
    <w:rsid w:val="08F73795"/>
    <w:rsid w:val="092E1E35"/>
    <w:rsid w:val="0ADE5932"/>
    <w:rsid w:val="0B7239E2"/>
    <w:rsid w:val="0C37346C"/>
    <w:rsid w:val="0DD4726E"/>
    <w:rsid w:val="0F7015E0"/>
    <w:rsid w:val="11481372"/>
    <w:rsid w:val="13046F05"/>
    <w:rsid w:val="13D10DD5"/>
    <w:rsid w:val="14A85267"/>
    <w:rsid w:val="14FF449D"/>
    <w:rsid w:val="15704FA4"/>
    <w:rsid w:val="175B3464"/>
    <w:rsid w:val="17926192"/>
    <w:rsid w:val="19157574"/>
    <w:rsid w:val="19E07D5D"/>
    <w:rsid w:val="1A057058"/>
    <w:rsid w:val="1B7939F2"/>
    <w:rsid w:val="1BE14BFB"/>
    <w:rsid w:val="1E1666F5"/>
    <w:rsid w:val="1ED26AD6"/>
    <w:rsid w:val="1FF61769"/>
    <w:rsid w:val="223D43A5"/>
    <w:rsid w:val="23036CE8"/>
    <w:rsid w:val="233A5DB1"/>
    <w:rsid w:val="257329FB"/>
    <w:rsid w:val="25951A16"/>
    <w:rsid w:val="272D7E29"/>
    <w:rsid w:val="28135311"/>
    <w:rsid w:val="293609AC"/>
    <w:rsid w:val="29D804B4"/>
    <w:rsid w:val="2AD66346"/>
    <w:rsid w:val="2C531564"/>
    <w:rsid w:val="2F5E4339"/>
    <w:rsid w:val="32673D19"/>
    <w:rsid w:val="32DA12DB"/>
    <w:rsid w:val="32E8392B"/>
    <w:rsid w:val="33201431"/>
    <w:rsid w:val="34AF2AF8"/>
    <w:rsid w:val="351402C8"/>
    <w:rsid w:val="35921B2F"/>
    <w:rsid w:val="35BE746A"/>
    <w:rsid w:val="36B1472F"/>
    <w:rsid w:val="36BA584B"/>
    <w:rsid w:val="36F23EF5"/>
    <w:rsid w:val="37867516"/>
    <w:rsid w:val="3788046F"/>
    <w:rsid w:val="39170CA1"/>
    <w:rsid w:val="393D49F6"/>
    <w:rsid w:val="398820D8"/>
    <w:rsid w:val="39A61DCE"/>
    <w:rsid w:val="3A550212"/>
    <w:rsid w:val="3B053EB2"/>
    <w:rsid w:val="3B107933"/>
    <w:rsid w:val="3B56746F"/>
    <w:rsid w:val="3BDE4B71"/>
    <w:rsid w:val="3C1D3039"/>
    <w:rsid w:val="3CFC09AD"/>
    <w:rsid w:val="40632856"/>
    <w:rsid w:val="40C61A26"/>
    <w:rsid w:val="42E9676F"/>
    <w:rsid w:val="431B73C8"/>
    <w:rsid w:val="43F4008F"/>
    <w:rsid w:val="450E0C06"/>
    <w:rsid w:val="459E4818"/>
    <w:rsid w:val="46F45337"/>
    <w:rsid w:val="47DE3AF4"/>
    <w:rsid w:val="48D37826"/>
    <w:rsid w:val="4A0E5CF3"/>
    <w:rsid w:val="4ACC3D93"/>
    <w:rsid w:val="4B2F389F"/>
    <w:rsid w:val="4CED43E9"/>
    <w:rsid w:val="4D370998"/>
    <w:rsid w:val="4F745161"/>
    <w:rsid w:val="4FDE50F4"/>
    <w:rsid w:val="51581203"/>
    <w:rsid w:val="51A06DAB"/>
    <w:rsid w:val="520624F2"/>
    <w:rsid w:val="52120845"/>
    <w:rsid w:val="53AE720D"/>
    <w:rsid w:val="58DB53A1"/>
    <w:rsid w:val="59612BE8"/>
    <w:rsid w:val="59DE34E9"/>
    <w:rsid w:val="5A270918"/>
    <w:rsid w:val="5B200967"/>
    <w:rsid w:val="5B4123CC"/>
    <w:rsid w:val="5B901737"/>
    <w:rsid w:val="5BB630CC"/>
    <w:rsid w:val="5CB16D5E"/>
    <w:rsid w:val="5CF53955"/>
    <w:rsid w:val="5F126E38"/>
    <w:rsid w:val="5FE33B7E"/>
    <w:rsid w:val="60624BD5"/>
    <w:rsid w:val="6067193E"/>
    <w:rsid w:val="60E60737"/>
    <w:rsid w:val="62A91153"/>
    <w:rsid w:val="648D736C"/>
    <w:rsid w:val="659C75FC"/>
    <w:rsid w:val="678B1CCB"/>
    <w:rsid w:val="68173144"/>
    <w:rsid w:val="69BD2834"/>
    <w:rsid w:val="6FFC1059"/>
    <w:rsid w:val="70066E6F"/>
    <w:rsid w:val="70D663CE"/>
    <w:rsid w:val="70F77E5A"/>
    <w:rsid w:val="71A415C6"/>
    <w:rsid w:val="749424C2"/>
    <w:rsid w:val="768C3BC3"/>
    <w:rsid w:val="77060618"/>
    <w:rsid w:val="773726A3"/>
    <w:rsid w:val="7A28414C"/>
    <w:rsid w:val="7A8041EE"/>
    <w:rsid w:val="7B7547E8"/>
    <w:rsid w:val="7CFE0D05"/>
    <w:rsid w:val="7E0C2E3D"/>
    <w:rsid w:val="7E2D5A80"/>
    <w:rsid w:val="7E5257C5"/>
    <w:rsid w:val="7E9269A7"/>
    <w:rsid w:val="7E976517"/>
    <w:rsid w:val="7EAD4C0D"/>
    <w:rsid w:val="7EDC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  <w:style w:type="paragraph" w:customStyle="1" w:styleId="8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259</Words>
  <Characters>293</Characters>
  <Lines>1</Lines>
  <Paragraphs>1</Paragraphs>
  <TotalTime>0</TotalTime>
  <ScaleCrop>false</ScaleCrop>
  <LinksUpToDate>false</LinksUpToDate>
  <CharactersWithSpaces>305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2020-01-20T00:37:00Z</dcterms:created>
  <dc:creator>lenovo</dc:creator>
  <cp:lastModifiedBy>admin</cp:lastModifiedBy>
  <dcterms:modified xsi:type="dcterms:W3CDTF">2023-01-03T03:45:49Z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07CF6C10853E4F5580AF2697ECCDF25A</vt:lpwstr>
  </property>
</Properties>
</file>