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一、食用农产品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抽检依据是《食品安全国家标准 食品中污染物限量》（GB 2762-2017）、《食品安全国家标准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2763-2021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食品中兽药最大残留限量》（GB 2763.1-2022《食品安全国家标准食品中2,4-滴丁酸钠盐等112种农药最大残留限量》、GB 2762-2022《食品安全国家标准 食品中污染物限量》农业农村部公告 第250号《食品动物中禁止使用的药品及其他化合物清单》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整顿办函〔2010〕50 号 《食品中可能违法添加的非食用物质和易滥用的食品添加剂名单（第四批）》等标准及产品明示标准和指标的要求。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1.畜禽肉及副产品抽检项目包括恩诺沙星、呋喃西林代谢物、甲氧苄啶、氯霉素、地塞米松、五氯酚酸钠（以五氯酚 计）、克伦特罗、磺胺类（总量）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蔬菜抽检项目包括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铅、镉、总汞、总砷、亚硫酸盐、4-氯苯氧乙酸钠、6- 苄基腺嘌呤、腐霉利、毒死蜱、氧乐果、啶虫脒、阿维菌素、百菌清、甲胺磷、水胺硫磷、甲拌磷、倍硫磷、乙酰甲胺磷、氯氟氰菊酯和高效氯氟氰菊酯、吡虫啉、噻虫胺、克百威、异丙威、噻虫嗪、甲氨基阿维菌素苯甲酸盐、灭蝇胺、溴氰菊酯、烯酰吗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.水果类抽检项目包括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氯氰菊酯和高效氯氰菊酯、甲胺磷、克百威、苯醚甲环唑、己唑醇、嘧霉胺、氯吡脲、氟虫腈、敌敌畏、氧乐果、多菌灵、甲拌磷、腈苯唑、吡虫啉、噻虫胺、噻虫嗪、百菌清、联苯菊酯、烯唑醇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MmRjMTAzMmVlNzQ3MmY3ZGU2N2NkMmM4YzUzMDQ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286F3729"/>
    <w:rsid w:val="2C646B95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D859A3"/>
    <w:rsid w:val="47FE12B8"/>
    <w:rsid w:val="492B75CC"/>
    <w:rsid w:val="4A2C0732"/>
    <w:rsid w:val="4B9E56A6"/>
    <w:rsid w:val="4C773E87"/>
    <w:rsid w:val="4D741C44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BB6D4E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  <w:rsid w:val="7FD1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5</TotalTime>
  <ScaleCrop>false</ScaleCrop>
  <LinksUpToDate>false</LinksUpToDate>
  <CharactersWithSpaces>5443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2023-12-18T00:51:48Z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AF9E34C999D14C5697A95F69D607C6FF_13</vt:lpwstr>
  </property>
</Properties>
</file>